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FA" w:rsidRDefault="00C661FA" w:rsidP="00C661FA">
      <w:pPr>
        <w:pStyle w:val="24"/>
        <w:jc w:val="center"/>
        <w:rPr>
          <w:rStyle w:val="FontStyle47"/>
          <w:rFonts w:ascii="Times New Roman" w:hAnsi="Times New Roman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418179"/>
            <wp:effectExtent l="19050" t="0" r="0" b="0"/>
            <wp:docPr id="1" name="Рисунок 1" descr="C:\Users\Татьяна Сергеевна\Pictures\Сканы\Скан_20181105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Сергеевна\Pictures\Сканы\Скан_20181105 (2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FA" w:rsidRDefault="00C661FA" w:rsidP="00C661FA">
      <w:pPr>
        <w:pStyle w:val="24"/>
        <w:jc w:val="center"/>
        <w:rPr>
          <w:rStyle w:val="FontStyle47"/>
          <w:rFonts w:ascii="Times New Roman" w:hAnsi="Times New Roman"/>
          <w:lang w:val="en-US"/>
        </w:rPr>
      </w:pPr>
    </w:p>
    <w:p w:rsidR="007B3C89" w:rsidRDefault="00C661FA" w:rsidP="00C661FA">
      <w:pPr>
        <w:pStyle w:val="24"/>
        <w:jc w:val="center"/>
        <w:rPr>
          <w:rStyle w:val="FontStyle47"/>
          <w:rFonts w:ascii="Times New Roman" w:hAnsi="Times New Roman"/>
        </w:rPr>
      </w:pPr>
      <w:r>
        <w:rPr>
          <w:rStyle w:val="FontStyle47"/>
          <w:rFonts w:ascii="Times New Roman" w:hAnsi="Times New Roman"/>
        </w:rPr>
        <w:t xml:space="preserve"> </w:t>
      </w:r>
    </w:p>
    <w:p w:rsidR="006C74C8" w:rsidRDefault="006C74C8" w:rsidP="006C63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2"/>
        <w:tblW w:w="0" w:type="auto"/>
        <w:tblLook w:val="04A0"/>
      </w:tblPr>
      <w:tblGrid>
        <w:gridCol w:w="998"/>
        <w:gridCol w:w="6794"/>
        <w:gridCol w:w="2062"/>
      </w:tblGrid>
      <w:tr w:rsidR="00F00D1B" w:rsidTr="00C638C5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F00D1B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E7FFC">
              <w:rPr>
                <w:bCs/>
                <w:sz w:val="24"/>
                <w:szCs w:val="24"/>
              </w:rPr>
              <w:t>п</w:t>
            </w:r>
            <w:proofErr w:type="gramEnd"/>
            <w:r w:rsidRPr="00DE7FFC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F00D1B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Структура программы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F00D1B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 xml:space="preserve">Страницы </w:t>
            </w:r>
          </w:p>
        </w:tc>
      </w:tr>
      <w:tr w:rsidR="00F00D1B" w:rsidTr="00C638C5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F00D1B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F00D1B">
            <w:pPr>
              <w:jc w:val="both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Пояснительная записка.</w:t>
            </w:r>
          </w:p>
          <w:p w:rsidR="00F00D1B" w:rsidRPr="00DE7FFC" w:rsidRDefault="00F00D1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90395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3-5</w:t>
            </w:r>
          </w:p>
        </w:tc>
      </w:tr>
      <w:tr w:rsidR="00F00D1B" w:rsidTr="00C638C5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F00D1B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38" w:rsidRPr="00DE7FFC" w:rsidRDefault="00585D38" w:rsidP="00585D38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DE7FFC">
              <w:rPr>
                <w:bCs/>
                <w:sz w:val="24"/>
                <w:szCs w:val="24"/>
                <w:lang w:eastAsia="en-US"/>
              </w:rPr>
              <w:t>Планируемые результаты изучения учебного предмета «Изобразительное искусство»</w:t>
            </w:r>
          </w:p>
          <w:p w:rsidR="00F00D1B" w:rsidRPr="00DE7FFC" w:rsidRDefault="00F00D1B" w:rsidP="00585D38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903956" w:rsidP="009278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5-8</w:t>
            </w:r>
          </w:p>
        </w:tc>
      </w:tr>
      <w:tr w:rsidR="00F00D1B" w:rsidTr="00C638C5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585D38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3</w:t>
            </w:r>
            <w:r w:rsidR="00F00D1B" w:rsidRPr="00DE7FF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DE08CF">
            <w:pPr>
              <w:jc w:val="both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Содержание учебного предмета «Изобразительное искусство»</w:t>
            </w:r>
          </w:p>
          <w:p w:rsidR="00F00D1B" w:rsidRPr="00DE7FFC" w:rsidRDefault="00F00D1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90395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8- 17</w:t>
            </w:r>
          </w:p>
        </w:tc>
      </w:tr>
      <w:tr w:rsidR="00F00D1B" w:rsidTr="00C638C5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1B" w:rsidRPr="00DE7FFC" w:rsidRDefault="00585D38">
            <w:pPr>
              <w:jc w:val="center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>4</w:t>
            </w:r>
            <w:r w:rsidR="00F00D1B" w:rsidRPr="00DE7FF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F00D1B">
            <w:pPr>
              <w:jc w:val="both"/>
              <w:rPr>
                <w:bCs/>
                <w:sz w:val="24"/>
                <w:szCs w:val="24"/>
              </w:rPr>
            </w:pPr>
            <w:r w:rsidRPr="00DE7FFC">
              <w:rPr>
                <w:bCs/>
                <w:sz w:val="24"/>
                <w:szCs w:val="24"/>
              </w:rPr>
              <w:t xml:space="preserve">Тематическое планирование. </w:t>
            </w:r>
          </w:p>
          <w:p w:rsidR="00F00D1B" w:rsidRPr="00DE7FFC" w:rsidRDefault="00F00D1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B" w:rsidRPr="00DE7FFC" w:rsidRDefault="0090395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17-19</w:t>
            </w:r>
          </w:p>
        </w:tc>
      </w:tr>
    </w:tbl>
    <w:p w:rsidR="00C638C5" w:rsidRDefault="00C638C5" w:rsidP="00FB6B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24D" w:rsidRDefault="0066124D" w:rsidP="0066124D">
      <w:pPr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40E6" w:rsidRDefault="005D40E6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FFC" w:rsidRDefault="00DE7FFC" w:rsidP="0090395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3956" w:rsidRDefault="00903956" w:rsidP="0090395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BB0" w:rsidRDefault="00126BB0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BB0" w:rsidRDefault="00126BB0" w:rsidP="0066124D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BB0" w:rsidRDefault="00126BB0" w:rsidP="00126B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3BE" w:rsidRPr="00585D38" w:rsidRDefault="0066124D" w:rsidP="000E0F0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6C63BE" w:rsidRPr="00585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6C63BE" w:rsidRPr="006C63BE" w:rsidRDefault="006C63BE" w:rsidP="006C63B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учебному курсу «Изобразительное искусство» разработана на основе авторской программы Л.Т. Савенковой, Е.А.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Ермолинской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«Изобразительное искусство: интегрированная программа: 1-4 классы/Л.Г.Саве</w:t>
      </w:r>
      <w:r w:rsidR="00476F5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кова, Е.А. Ермолинская.-3-е изд.,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 М.: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Ветнана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–Граф, 2012, -112с. и в соответствии с требованиями Федерального государственного образовательного стандарта начального общего образования. </w:t>
      </w: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Определяющие характеристики данной программы -  интеграция искусств и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полихудожественное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школьника.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Структура, содержание, основные положения творческого развития ребенка, учебные задачи, виды и формы работы с детьми, а также педагогические подходы и методологические подходы программы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опираются на концепцию образовательной области «Искусство», разработанную Б.П. Юсовым  в Учреждении Российской академии образования «Институт художественного образования».</w:t>
      </w:r>
      <w:proofErr w:type="gramEnd"/>
    </w:p>
    <w:p w:rsidR="006C63BE" w:rsidRPr="006C63BE" w:rsidRDefault="006C63BE" w:rsidP="006C63B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учитывает передовой опыт современных направлений педагогики искусства в области художественного образования школьников, научно-методические концепции, технологии обучения, а также изменения культурного пространства России, появление новых имен, тенденций, произведений искусства. </w:t>
      </w:r>
    </w:p>
    <w:p w:rsidR="006C63BE" w:rsidRPr="006C63BE" w:rsidRDefault="006C63BE" w:rsidP="006C63B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уровень социокультурного развития общества требует обновления  культуры общения педагога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учащимися (ученик становится субъектом образовательного процесса), разработки таких учебных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по предмету «Изобразительное искусство», которые обеспечивали бы 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полихудожественное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школьников. </w:t>
      </w: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Цель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уроков изобразительного искусства в начальной школе – разностороннее художественно-творческое развитие учащихся</w:t>
      </w: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6C63BE" w:rsidRPr="006C63BE" w:rsidRDefault="006C63BE" w:rsidP="006C63B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 детей целостного, гармоничного восприятия мира;</w:t>
      </w:r>
    </w:p>
    <w:p w:rsidR="006C63BE" w:rsidRPr="006C63BE" w:rsidRDefault="006C63BE" w:rsidP="006C63B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активизацию само</w:t>
      </w:r>
      <w:r w:rsidR="006A44F7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стоятельной творческой личности.</w:t>
      </w:r>
    </w:p>
    <w:p w:rsidR="006C63BE" w:rsidRPr="006C63BE" w:rsidRDefault="006C63BE" w:rsidP="006C63B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интереса к природе и потребности общения с искусством (восприятие и практическая деятельность);</w:t>
      </w:r>
    </w:p>
    <w:p w:rsidR="006C63BE" w:rsidRPr="006C63BE" w:rsidRDefault="006C63BE" w:rsidP="006C63B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духовных начал личности, воспитание эмоциональной отзывчивости и </w:t>
      </w:r>
      <w:proofErr w:type="spellStart"/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proofErr w:type="spellEnd"/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культуры восприятия произведений профессионального и народного искусства;</w:t>
      </w:r>
    </w:p>
    <w:p w:rsidR="006C63BE" w:rsidRPr="006C63BE" w:rsidRDefault="006C63BE" w:rsidP="006C63BE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воспитание нравственных и эстетических чувств, любви к родной природе, своему народу, к многонациональной культуре своей страны.</w:t>
      </w:r>
    </w:p>
    <w:p w:rsidR="006C63BE" w:rsidRPr="006C63BE" w:rsidRDefault="006C63BE" w:rsidP="006C63BE">
      <w:pPr>
        <w:suppressAutoHyphens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Задачи изучения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предмета «Изобразительное искусство»:</w:t>
      </w:r>
    </w:p>
    <w:p w:rsidR="006C63BE" w:rsidRPr="006C63BE" w:rsidRDefault="006C63BE" w:rsidP="006C63BE">
      <w:pPr>
        <w:numPr>
          <w:ilvl w:val="0"/>
          <w:numId w:val="2"/>
        </w:numPr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воспитывать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устойчивый интерес к изобразительному творчеству; уважение к культуре и искусству разных народов, обогащать нравственные качества детей; формировать способность проявлять  себя в искусстве, эстетические предпочтения; </w:t>
      </w:r>
    </w:p>
    <w:p w:rsidR="006C63BE" w:rsidRPr="006C63BE" w:rsidRDefault="006C63BE" w:rsidP="006C63BE">
      <w:pPr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развивать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творческий  потенциал ребенка путём активизации у него воображения и фантазии; формировать  способность воспринимать окружающий мир и произведения разных видов искусства на эмоционально-чувственном уровне; развивать желание привносить в окружающую действительность красоту; формировать навыки сотрудничества и сотворчества в художественной деятельности;</w:t>
      </w:r>
    </w:p>
    <w:p w:rsidR="006C63BE" w:rsidRPr="006C63BE" w:rsidRDefault="006C63BE" w:rsidP="006C63BE">
      <w:pPr>
        <w:widowControl w:val="0"/>
        <w:numPr>
          <w:ilvl w:val="0"/>
          <w:numId w:val="4"/>
        </w:numPr>
        <w:tabs>
          <w:tab w:val="clear" w:pos="360"/>
          <w:tab w:val="num" w:pos="0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формировать навыки работы в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разных видов пластических искусств: живописи, графики, декоративно-прикладном искусстве, архитектуре и дизайне; </w:t>
      </w:r>
    </w:p>
    <w:p w:rsidR="006C63BE" w:rsidRPr="006C63BE" w:rsidRDefault="006C63BE" w:rsidP="006C63BE">
      <w:pPr>
        <w:widowControl w:val="0"/>
        <w:numPr>
          <w:ilvl w:val="0"/>
          <w:numId w:val="4"/>
        </w:numPr>
        <w:tabs>
          <w:tab w:val="clear" w:pos="360"/>
          <w:tab w:val="num" w:pos="0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формировать умение пользоваться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выразительными средствами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изобразительного искусства, языком графической грамоты, навыки работы  разными художественными материалами, учитывая возрастные интересы и предпочтения детей, их желания выразить в своем творчестве свои представления об окружающем мире;</w:t>
      </w:r>
    </w:p>
    <w:p w:rsidR="006C63BE" w:rsidRPr="006C63BE" w:rsidRDefault="006C63BE" w:rsidP="006C63BE">
      <w:pPr>
        <w:widowControl w:val="0"/>
        <w:numPr>
          <w:ilvl w:val="0"/>
          <w:numId w:val="4"/>
        </w:numPr>
        <w:tabs>
          <w:tab w:val="clear" w:pos="360"/>
          <w:tab w:val="num" w:pos="0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 xml:space="preserve">развивать 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опыт художественного восприятия произведений искусства.</w:t>
      </w: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Проблема всестороннего художественного развития учащихся  реализуется в программе посредством развития дифференцированного зрения, освоения выразительности художественно-образного языка изобразительного искусства, приоритетности самостоятельной художественно-творческой деятельности школьника, восприятия разных видов искусства. </w:t>
      </w:r>
    </w:p>
    <w:p w:rsidR="006C63BE" w:rsidRPr="006C63BE" w:rsidRDefault="006C63BE" w:rsidP="00EF54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3BE" w:rsidRPr="00961329" w:rsidRDefault="006C63BE" w:rsidP="00961329">
      <w:pPr>
        <w:jc w:val="center"/>
        <w:rPr>
          <w:bCs/>
          <w:sz w:val="24"/>
          <w:szCs w:val="24"/>
        </w:rPr>
      </w:pPr>
      <w:r w:rsidRPr="009613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Общая характеристика учебного </w:t>
      </w:r>
      <w:r w:rsidRPr="005005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предмета</w:t>
      </w:r>
      <w:r w:rsidR="00961329" w:rsidRPr="00500551">
        <w:rPr>
          <w:rFonts w:ascii="Times New Roman" w:hAnsi="Times New Roman" w:cs="Times New Roman"/>
          <w:b/>
          <w:bCs/>
          <w:sz w:val="24"/>
          <w:szCs w:val="24"/>
        </w:rPr>
        <w:t>«Изобразительное искусство»</w:t>
      </w:r>
    </w:p>
    <w:p w:rsidR="006C63BE" w:rsidRPr="006C63BE" w:rsidRDefault="006C63BE" w:rsidP="006C63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</w:t>
      </w:r>
    </w:p>
    <w:p w:rsidR="006C63BE" w:rsidRPr="006C63BE" w:rsidRDefault="006C63BE" w:rsidP="006C63BE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Характерными признаками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развивающего обучения в условиях </w:t>
      </w:r>
      <w:proofErr w:type="spellStart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полихудожественного</w:t>
      </w:r>
      <w:proofErr w:type="spellEnd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(по Б.П. </w:t>
      </w:r>
      <w:proofErr w:type="spellStart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Юсову</w:t>
      </w:r>
      <w:proofErr w:type="spellEnd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на уроках изобразительного искусства являются следующие: 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Духовное возвышение ребенка.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Действие, радость, увлечение</w:t>
      </w: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школьника работой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Start"/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Живое общение с искусством.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Освоение разнообразных сторон жизни</w:t>
      </w: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окружающего мира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Опора на региональный компонент в обучении.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before="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Реализация </w:t>
      </w:r>
      <w:proofErr w:type="spellStart"/>
      <w:r w:rsidRPr="006C63B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полихудожественного</w:t>
      </w:r>
      <w:proofErr w:type="spellEnd"/>
      <w:r w:rsidRPr="006C63B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 интегрированного подхода.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Сенсорное насыщение</w:t>
      </w: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представлений и действийдетей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Раскрытие разных сторон жизни искусства.</w:t>
      </w:r>
    </w:p>
    <w:p w:rsidR="006C63BE" w:rsidRPr="006C63BE" w:rsidRDefault="006C63BE" w:rsidP="006C63BE">
      <w:pPr>
        <w:numPr>
          <w:ilvl w:val="0"/>
          <w:numId w:val="5"/>
        </w:numPr>
        <w:tabs>
          <w:tab w:val="num" w:pos="142"/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Активное творчество самих детей.</w:t>
      </w:r>
    </w:p>
    <w:p w:rsidR="006C63BE" w:rsidRPr="006C63BE" w:rsidRDefault="006C63BE" w:rsidP="006C63BE">
      <w:pPr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начальной школе ученик в первую очередь созерцатель, восприемник любого рода информации, зритель, наблюдатель, деятель.</w:t>
      </w:r>
    </w:p>
    <w:p w:rsidR="006C63BE" w:rsidRPr="006C63BE" w:rsidRDefault="006C63BE" w:rsidP="006C63B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Содержание программы и заложенные в ней педагогические возможности требуют переноса акцента с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научения изобразительным навыкам на творческое проявление каждого ребенка в искусстве. Задача всемерного развития детских творческих способностей решается при живом участии в творчестве самих школьников. На этом основаны предлагаемые в программе задания, требующие разнообразия художественных действий с формой, пространством, цветом, звуком, словом. </w:t>
      </w: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основу содержания программы положен 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принцип целостности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систематическое развитие у школьников способности восприятия и порождения художественного образа и его посильного отражения в собственных художественных работах.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Программа опирается на художественную специфику реалистического искусства, выраженную в понятии художественного образа. Методико-педагогическая реализация системного подхода в обучении просматривается через обобщающие направления.</w:t>
      </w: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Методической основой преподавания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изобразительного искусства является:</w:t>
      </w:r>
    </w:p>
    <w:p w:rsidR="006C63BE" w:rsidRPr="006C63BE" w:rsidRDefault="006C63BE" w:rsidP="006C63BE">
      <w:pPr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опора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 практическую деятельность ребенка и возвышение ее до уровня творчества;</w:t>
      </w:r>
    </w:p>
    <w:p w:rsidR="006C63BE" w:rsidRPr="006C63BE" w:rsidRDefault="006C63BE" w:rsidP="006C63BE">
      <w:pPr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подход к  преподаванию рассматривается как живому, образному процессу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,ч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утко реагирующему на внутренний мир ребенка конкретного возраста (субъективный фактор), внешние социальные и культурные изменения (объективный фактор); </w:t>
      </w:r>
    </w:p>
    <w:p w:rsidR="006C63BE" w:rsidRPr="006C63BE" w:rsidRDefault="006C63BE" w:rsidP="006C63BE">
      <w:pPr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проникновение в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духовную, эстетическую, художественную природу искусства и в отношения человека и природы;</w:t>
      </w:r>
    </w:p>
    <w:p w:rsidR="006C63BE" w:rsidRPr="006C63BE" w:rsidRDefault="006C63BE" w:rsidP="006C63BE">
      <w:pPr>
        <w:numPr>
          <w:ilvl w:val="0"/>
          <w:numId w:val="6"/>
        </w:num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активизация проектных форм мышления как основа укрупнения педагогических задач развития.</w:t>
      </w:r>
    </w:p>
    <w:p w:rsidR="006C63BE" w:rsidRPr="006C63BE" w:rsidRDefault="006C63BE" w:rsidP="006C63BE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Интегрированный подход в художественном образовании младших школьников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представляет учителю свободу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творческого поиска, самостоятельность в раскрытии темы, постановке задач, выстраивании учебного материала, выборе художественных средств и форм работы с детьми.</w:t>
      </w:r>
    </w:p>
    <w:p w:rsidR="006C63BE" w:rsidRDefault="006C63BE" w:rsidP="006C63B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 основе программы дано максимальное проявление самостоятельности и активной личностной позиции педагога. В ней приведены примерные задания, которые ориентируют педагога на разработку и создание своих учебных и творческих заданий, форм и видов работы. </w:t>
      </w:r>
    </w:p>
    <w:p w:rsidR="00F00D1B" w:rsidRDefault="00F00D1B" w:rsidP="006C63B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00D1B" w:rsidRPr="004C737D" w:rsidRDefault="00F00D1B" w:rsidP="00D87B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реализации рабочей программы используется учебно-методический комплекс: </w:t>
      </w:r>
    </w:p>
    <w:p w:rsidR="00F00D1B" w:rsidRPr="004C737D" w:rsidRDefault="00F00D1B" w:rsidP="00D87B6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Савенкова Л.Г., 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Ермолинская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 Изобразительное искусство: 1 класс: учебник для учащихся общеобразовательных учреждений: - М.: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 .</w:t>
      </w:r>
    </w:p>
    <w:p w:rsidR="00F00D1B" w:rsidRPr="004C737D" w:rsidRDefault="00F00D1B" w:rsidP="00D87B6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D1B" w:rsidRPr="004C737D" w:rsidRDefault="00F00D1B" w:rsidP="00D87B6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Савенкова Л.Г., 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Ермолинская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 Изобразительное искусство: 2 класс: учебник для учащихся общеобразовательных учреждений: - М.: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 .</w:t>
      </w:r>
    </w:p>
    <w:p w:rsidR="00F00D1B" w:rsidRPr="004C737D" w:rsidRDefault="00F00D1B" w:rsidP="00D87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D1B" w:rsidRPr="004C737D" w:rsidRDefault="00F00D1B" w:rsidP="00D87B6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Савенкова Л.Г., 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Ермолинская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 Изобразительное искусство: 3 класс: учебник для учащихся общеобразовательных учреждений: - М.: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 .</w:t>
      </w:r>
    </w:p>
    <w:p w:rsidR="00F00D1B" w:rsidRPr="004C737D" w:rsidRDefault="00F00D1B" w:rsidP="00D87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0D1B" w:rsidRPr="004C737D" w:rsidRDefault="00F00D1B" w:rsidP="00D87B61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Савенкова Л.Г., 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Ермолинская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 Изобразительное искусство: 4 класс: учебник для учащихся общеобразовательных учреждений: - М.: </w:t>
      </w:r>
      <w:proofErr w:type="spellStart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4C737D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 .</w:t>
      </w:r>
    </w:p>
    <w:p w:rsidR="00D87B61" w:rsidRDefault="00D87B61" w:rsidP="00E36EFC">
      <w:pPr>
        <w:pStyle w:val="a9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C63BE" w:rsidRPr="00E36EFC" w:rsidRDefault="006C63BE" w:rsidP="00E36EFC">
      <w:pPr>
        <w:pStyle w:val="a9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36E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Описание места учебного предмета в учебном плане</w:t>
      </w:r>
    </w:p>
    <w:p w:rsidR="00BC1F4D" w:rsidRPr="00BC1F4D" w:rsidRDefault="00BC1F4D" w:rsidP="00BC1F4D">
      <w:pPr>
        <w:pStyle w:val="a9"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C1F4D" w:rsidRPr="00693387" w:rsidRDefault="00BC1F4D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Общий объём времени, о</w:t>
      </w:r>
      <w:r w:rsidR="00FD13BA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тводимого на изучение изобразительного искусства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1-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 классах, составляет 135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часов:</w:t>
      </w:r>
    </w:p>
    <w:p w:rsidR="00BC1F4D" w:rsidRPr="00693387" w:rsidRDefault="00BC1F4D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 класс -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час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неделю 33 учебные недели-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33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ч,</w:t>
      </w:r>
    </w:p>
    <w:p w:rsidR="00BC1F4D" w:rsidRPr="00693387" w:rsidRDefault="00BC1F4D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 класс -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час в неделю 34 учебные недели- 34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ч,</w:t>
      </w:r>
    </w:p>
    <w:p w:rsidR="00BC1F4D" w:rsidRPr="00693387" w:rsidRDefault="00BC1F4D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 класс -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час в неделю 34 учебные недели- 34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ч,</w:t>
      </w:r>
    </w:p>
    <w:p w:rsidR="00BC1F4D" w:rsidRDefault="00BC1F4D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класс -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час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r w:rsidR="00511D54"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неделю 34 учебные недели- 34</w:t>
      </w:r>
      <w:r w:rsidRPr="006933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ч.</w:t>
      </w:r>
    </w:p>
    <w:p w:rsidR="00CF45F2" w:rsidRDefault="00CF45F2" w:rsidP="00BC1F4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45F2" w:rsidRDefault="00CF45F2" w:rsidP="00CF45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B0CAF">
        <w:rPr>
          <w:rFonts w:ascii="Times New Roman" w:hAnsi="Times New Roman" w:cs="Times New Roman"/>
          <w:b/>
          <w:bCs/>
          <w:sz w:val="24"/>
          <w:szCs w:val="24"/>
        </w:rPr>
        <w:t>.Планируемые результаты изучения учебного предмета «Изобразительное искусство»</w:t>
      </w:r>
    </w:p>
    <w:p w:rsidR="00CF45F2" w:rsidRPr="00C5182D" w:rsidRDefault="00CF45F2" w:rsidP="00CF45F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F2" w:rsidRPr="00C5182D" w:rsidRDefault="00CF45F2" w:rsidP="00CF45F2">
      <w:pPr>
        <w:pStyle w:val="41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Восприятие искусства и виды художественной деятельности</w:t>
      </w:r>
    </w:p>
    <w:p w:rsidR="00CF45F2" w:rsidRPr="00C5182D" w:rsidRDefault="00CF45F2" w:rsidP="00CF45F2">
      <w:pPr>
        <w:pStyle w:val="af4"/>
        <w:spacing w:line="36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2"/>
          <w:sz w:val="24"/>
        </w:rPr>
        <w:t xml:space="preserve">различать основные виды художественной деятельности </w:t>
      </w:r>
      <w:r w:rsidRPr="00C5182D">
        <w:rPr>
          <w:sz w:val="24"/>
        </w:rPr>
        <w:t xml:space="preserve">(рисунок, живопись, скульптура, художественное конструирование и дизайн, </w:t>
      </w:r>
      <w:proofErr w:type="spellStart"/>
      <w:r w:rsidRPr="00C5182D">
        <w:rPr>
          <w:sz w:val="24"/>
        </w:rPr>
        <w:t>декоративно</w:t>
      </w:r>
      <w:r w:rsidRPr="00C5182D">
        <w:rPr>
          <w:sz w:val="24"/>
        </w:rPr>
        <w:softHyphen/>
        <w:t>прикладное</w:t>
      </w:r>
      <w:proofErr w:type="spellEnd"/>
      <w:r w:rsidRPr="00C5182D">
        <w:rPr>
          <w:sz w:val="24"/>
        </w:rPr>
        <w:t xml:space="preserve"> искусство) и участвовать в </w:t>
      </w:r>
      <w:proofErr w:type="spellStart"/>
      <w:r w:rsidRPr="00C5182D">
        <w:rPr>
          <w:sz w:val="24"/>
        </w:rPr>
        <w:t>художественно</w:t>
      </w:r>
      <w:r w:rsidRPr="00C5182D">
        <w:rPr>
          <w:sz w:val="24"/>
        </w:rPr>
        <w:softHyphen/>
        <w:t>творческой</w:t>
      </w:r>
      <w:proofErr w:type="spellEnd"/>
      <w:r w:rsidRPr="00C5182D">
        <w:rPr>
          <w:sz w:val="24"/>
        </w:rPr>
        <w:t xml:space="preserve"> деятельности, используя различные художественные материалы и приёмы работы с ними для передачи собственного замысла;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2"/>
          <w:sz w:val="24"/>
        </w:rPr>
        <w:t>различать основные виды и жанры пластических ис</w:t>
      </w:r>
      <w:r w:rsidRPr="00C5182D">
        <w:rPr>
          <w:sz w:val="24"/>
        </w:rPr>
        <w:t>кусств, понимать их специфику;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pacing w:val="-2"/>
          <w:sz w:val="24"/>
        </w:rPr>
      </w:pPr>
      <w:proofErr w:type="spellStart"/>
      <w:r w:rsidRPr="00C5182D">
        <w:rPr>
          <w:spacing w:val="-2"/>
          <w:sz w:val="24"/>
        </w:rPr>
        <w:lastRenderedPageBreak/>
        <w:t>эмоционально</w:t>
      </w:r>
      <w:r w:rsidRPr="00C5182D">
        <w:rPr>
          <w:spacing w:val="-2"/>
          <w:sz w:val="24"/>
        </w:rPr>
        <w:softHyphen/>
        <w:t>ценностно</w:t>
      </w:r>
      <w:proofErr w:type="spellEnd"/>
      <w:r w:rsidRPr="00C5182D">
        <w:rPr>
          <w:spacing w:val="-2"/>
          <w:sz w:val="24"/>
        </w:rPr>
        <w:t xml:space="preserve"> относиться к природе, человеку, обществу; различать и передавать в </w:t>
      </w:r>
      <w:proofErr w:type="spellStart"/>
      <w:r w:rsidRPr="00C5182D">
        <w:rPr>
          <w:spacing w:val="-2"/>
          <w:sz w:val="24"/>
        </w:rPr>
        <w:t>художественно</w:t>
      </w:r>
      <w:r w:rsidRPr="00C5182D">
        <w:rPr>
          <w:spacing w:val="-2"/>
          <w:sz w:val="24"/>
        </w:rPr>
        <w:softHyphen/>
        <w:t>творческой</w:t>
      </w:r>
      <w:proofErr w:type="spellEnd"/>
      <w:r w:rsidRPr="00C5182D">
        <w:rPr>
          <w:spacing w:val="-2"/>
          <w:sz w:val="24"/>
        </w:rPr>
        <w:t xml:space="preserve"> деятельности характер, эмоциональные состояния и своё отношение к ним средствами художественного образного языка;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proofErr w:type="gramStart"/>
      <w:r w:rsidRPr="00C5182D">
        <w:rPr>
          <w:sz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C5182D">
        <w:rPr>
          <w:sz w:val="24"/>
        </w:rPr>
        <w:t> </w:t>
      </w:r>
      <w:r w:rsidRPr="00C5182D">
        <w:rPr>
          <w:sz w:val="24"/>
        </w:rPr>
        <w:t>т.</w:t>
      </w:r>
      <w:r w:rsidRPr="00C5182D">
        <w:rPr>
          <w:sz w:val="24"/>
        </w:rPr>
        <w:t> </w:t>
      </w:r>
      <w:r w:rsidRPr="00C5182D">
        <w:rPr>
          <w:sz w:val="24"/>
        </w:rPr>
        <w:t>д.) окружающего мира и жизненных явлений;</w:t>
      </w:r>
      <w:proofErr w:type="gramEnd"/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-2"/>
          <w:sz w:val="24"/>
        </w:rPr>
        <w:t>приводить примеры ведущих художественных музеев Рос</w:t>
      </w:r>
      <w:r w:rsidRPr="00C5182D">
        <w:rPr>
          <w:sz w:val="24"/>
        </w:rPr>
        <w:t>сии и художественных музеев своего региона, показывать на примерах их роль и назначение.</w:t>
      </w:r>
    </w:p>
    <w:p w:rsidR="00CF45F2" w:rsidRPr="00C5182D" w:rsidRDefault="00CF45F2" w:rsidP="00CF45F2">
      <w:pPr>
        <w:pStyle w:val="af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i w:val="0"/>
          <w:color w:val="auto"/>
          <w:sz w:val="24"/>
          <w:szCs w:val="24"/>
        </w:rPr>
        <w:t>Ученик получит возможность научиться: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-4"/>
          <w:sz w:val="24"/>
        </w:rPr>
        <w:t xml:space="preserve">воспринимать произведения изобразительного </w:t>
      </w:r>
      <w:proofErr w:type="spellStart"/>
      <w:r w:rsidRPr="00C5182D">
        <w:rPr>
          <w:spacing w:val="-4"/>
          <w:sz w:val="24"/>
        </w:rPr>
        <w:t>искусства</w:t>
      </w:r>
      <w:proofErr w:type="gramStart"/>
      <w:r w:rsidRPr="00C5182D">
        <w:rPr>
          <w:spacing w:val="-4"/>
          <w:sz w:val="24"/>
        </w:rPr>
        <w:t>;</w:t>
      </w:r>
      <w:r w:rsidRPr="00C5182D">
        <w:rPr>
          <w:sz w:val="24"/>
        </w:rPr>
        <w:t>у</w:t>
      </w:r>
      <w:proofErr w:type="gramEnd"/>
      <w:r w:rsidRPr="00C5182D">
        <w:rPr>
          <w:sz w:val="24"/>
        </w:rPr>
        <w:t>частвовать</w:t>
      </w:r>
      <w:proofErr w:type="spellEnd"/>
      <w:r w:rsidRPr="00C5182D">
        <w:rPr>
          <w:sz w:val="24"/>
        </w:rPr>
        <w:t xml:space="preserve"> в обсуждении их содержания и выразительных средств; различать сюжет и содержание в знакомых произведениях;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видеть проявления прекрасного в произведениях искусства (картины, архитектура, скульптура и</w:t>
      </w:r>
      <w:r w:rsidRPr="00C5182D">
        <w:rPr>
          <w:iCs/>
          <w:sz w:val="24"/>
        </w:rPr>
        <w:t> </w:t>
      </w:r>
      <w:r w:rsidRPr="00C5182D">
        <w:rPr>
          <w:sz w:val="24"/>
        </w:rPr>
        <w:t>т.</w:t>
      </w:r>
      <w:r w:rsidRPr="00C5182D">
        <w:rPr>
          <w:iCs/>
          <w:sz w:val="24"/>
        </w:rPr>
        <w:t> </w:t>
      </w:r>
      <w:r w:rsidRPr="00C5182D">
        <w:rPr>
          <w:sz w:val="24"/>
        </w:rPr>
        <w:t>д.), в природе, на улице, в быту;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CF45F2" w:rsidRPr="00C5182D" w:rsidRDefault="00CF45F2" w:rsidP="00CF45F2">
      <w:pPr>
        <w:pStyle w:val="41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Азбука искусства. Как говорит искусство?</w:t>
      </w:r>
    </w:p>
    <w:p w:rsidR="00CF45F2" w:rsidRPr="00C5182D" w:rsidRDefault="00CF45F2" w:rsidP="00CF45F2">
      <w:pPr>
        <w:pStyle w:val="af4"/>
        <w:spacing w:line="36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создавать простые композиции на заданную тему на плоскости и в пространстве;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2"/>
          <w:sz w:val="24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C5182D">
        <w:rPr>
          <w:sz w:val="24"/>
        </w:rPr>
        <w:t xml:space="preserve">фактуру; различные художественные материалы для воплощения собственного </w:t>
      </w:r>
      <w:proofErr w:type="spellStart"/>
      <w:r w:rsidRPr="00C5182D">
        <w:rPr>
          <w:sz w:val="24"/>
        </w:rPr>
        <w:t>художественно</w:t>
      </w:r>
      <w:r w:rsidRPr="00C5182D">
        <w:rPr>
          <w:sz w:val="24"/>
        </w:rPr>
        <w:softHyphen/>
        <w:t>творческого</w:t>
      </w:r>
      <w:proofErr w:type="spellEnd"/>
      <w:r w:rsidRPr="00C5182D">
        <w:rPr>
          <w:sz w:val="24"/>
        </w:rPr>
        <w:t xml:space="preserve"> замысла;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proofErr w:type="gramStart"/>
      <w:r w:rsidRPr="00C5182D">
        <w:rPr>
          <w:spacing w:val="2"/>
          <w:sz w:val="24"/>
        </w:rPr>
        <w:t xml:space="preserve">различать основные и составные, тёплые и холодные </w:t>
      </w:r>
      <w:r w:rsidRPr="00C5182D">
        <w:rPr>
          <w:sz w:val="24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C5182D">
        <w:rPr>
          <w:spacing w:val="2"/>
          <w:sz w:val="24"/>
        </w:rPr>
        <w:t xml:space="preserve">их для передачи художественного замысла в собственной </w:t>
      </w:r>
      <w:proofErr w:type="spellStart"/>
      <w:r w:rsidRPr="00C5182D">
        <w:rPr>
          <w:sz w:val="24"/>
        </w:rPr>
        <w:t>учебно</w:t>
      </w:r>
      <w:r w:rsidRPr="00C5182D">
        <w:rPr>
          <w:sz w:val="24"/>
        </w:rPr>
        <w:softHyphen/>
        <w:t>творческой</w:t>
      </w:r>
      <w:proofErr w:type="spellEnd"/>
      <w:r w:rsidRPr="00C5182D">
        <w:rPr>
          <w:sz w:val="24"/>
        </w:rPr>
        <w:t xml:space="preserve"> деятельности;</w:t>
      </w:r>
      <w:proofErr w:type="gramEnd"/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pacing w:val="-2"/>
          <w:sz w:val="24"/>
        </w:rPr>
      </w:pPr>
      <w:r w:rsidRPr="00C5182D">
        <w:rPr>
          <w:spacing w:val="2"/>
          <w:sz w:val="24"/>
        </w:rPr>
        <w:t xml:space="preserve">создавать средствами живописи, графики, </w:t>
      </w:r>
      <w:proofErr w:type="spellStart"/>
      <w:r w:rsidRPr="00C5182D">
        <w:rPr>
          <w:spacing w:val="2"/>
          <w:sz w:val="24"/>
        </w:rPr>
        <w:t>скульптуры</w:t>
      </w:r>
      <w:proofErr w:type="gramStart"/>
      <w:r w:rsidRPr="00C5182D">
        <w:rPr>
          <w:spacing w:val="2"/>
          <w:sz w:val="24"/>
        </w:rPr>
        <w:t>,</w:t>
      </w:r>
      <w:r w:rsidRPr="00C5182D">
        <w:rPr>
          <w:sz w:val="24"/>
        </w:rPr>
        <w:t>д</w:t>
      </w:r>
      <w:proofErr w:type="gramEnd"/>
      <w:r w:rsidRPr="00C5182D">
        <w:rPr>
          <w:sz w:val="24"/>
        </w:rPr>
        <w:t>екоративно</w:t>
      </w:r>
      <w:r w:rsidRPr="00C5182D">
        <w:rPr>
          <w:sz w:val="24"/>
        </w:rPr>
        <w:softHyphen/>
        <w:t>прикладного</w:t>
      </w:r>
      <w:proofErr w:type="spellEnd"/>
      <w:r w:rsidRPr="00C5182D">
        <w:rPr>
          <w:sz w:val="24"/>
        </w:rPr>
        <w:t xml:space="preserve"> искусства образ человека: переда</w:t>
      </w:r>
      <w:r w:rsidRPr="00C5182D">
        <w:rPr>
          <w:spacing w:val="-2"/>
          <w:sz w:val="24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-4"/>
          <w:sz w:val="24"/>
        </w:rPr>
        <w:t>наблюдать, сравнивать, сопоставлять и анализировать про</w:t>
      </w:r>
      <w:r w:rsidRPr="00C5182D">
        <w:rPr>
          <w:spacing w:val="2"/>
          <w:sz w:val="24"/>
        </w:rPr>
        <w:t>странственную форму предмета; изображать предметы раз</w:t>
      </w:r>
      <w:r w:rsidRPr="00C5182D">
        <w:rPr>
          <w:sz w:val="24"/>
        </w:rPr>
        <w:t xml:space="preserve">личной формы; использовать простые формы для </w:t>
      </w:r>
      <w:r w:rsidRPr="00C5182D">
        <w:rPr>
          <w:sz w:val="24"/>
        </w:rPr>
        <w:lastRenderedPageBreak/>
        <w:t xml:space="preserve">создания </w:t>
      </w:r>
      <w:r w:rsidRPr="00C5182D">
        <w:rPr>
          <w:spacing w:val="2"/>
          <w:sz w:val="24"/>
        </w:rPr>
        <w:t xml:space="preserve">выразительных образов в живописи, скульптуре, графике, </w:t>
      </w:r>
      <w:r w:rsidRPr="00C5182D">
        <w:rPr>
          <w:sz w:val="24"/>
        </w:rPr>
        <w:t>художественном конструировании;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-4"/>
          <w:sz w:val="24"/>
        </w:rPr>
        <w:t>использовать декоративные элементы, геометрические, рас</w:t>
      </w:r>
      <w:r w:rsidRPr="00C5182D">
        <w:rPr>
          <w:sz w:val="24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proofErr w:type="spellStart"/>
      <w:r w:rsidRPr="00C5182D">
        <w:rPr>
          <w:sz w:val="24"/>
        </w:rPr>
        <w:t>художественно</w:t>
      </w:r>
      <w:r w:rsidRPr="00C5182D">
        <w:rPr>
          <w:sz w:val="24"/>
        </w:rPr>
        <w:softHyphen/>
        <w:t>творческой</w:t>
      </w:r>
      <w:proofErr w:type="spellEnd"/>
      <w:r w:rsidRPr="00C5182D">
        <w:rPr>
          <w:sz w:val="24"/>
        </w:rPr>
        <w:t xml:space="preserve"> деятельности специфику стилистики произведений народных художественных промыслов в России (с учётом местных условий).</w:t>
      </w:r>
    </w:p>
    <w:p w:rsidR="00CF45F2" w:rsidRPr="00C5182D" w:rsidRDefault="00CF45F2" w:rsidP="00CF45F2">
      <w:pPr>
        <w:pStyle w:val="af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i w:val="0"/>
          <w:color w:val="auto"/>
          <w:sz w:val="24"/>
          <w:szCs w:val="24"/>
        </w:rPr>
        <w:t>Ученик получит возможность научиться: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пользоваться средствами выразительности языка жи</w:t>
      </w:r>
      <w:r w:rsidRPr="00C5182D">
        <w:rPr>
          <w:spacing w:val="-2"/>
          <w:sz w:val="24"/>
        </w:rPr>
        <w:t xml:space="preserve">вописи, графики, скульптуры, </w:t>
      </w:r>
      <w:proofErr w:type="spellStart"/>
      <w:r w:rsidRPr="00C5182D">
        <w:rPr>
          <w:spacing w:val="-2"/>
          <w:sz w:val="24"/>
        </w:rPr>
        <w:t>декоративно</w:t>
      </w:r>
      <w:r w:rsidRPr="00C5182D">
        <w:rPr>
          <w:spacing w:val="-2"/>
          <w:sz w:val="24"/>
        </w:rPr>
        <w:softHyphen/>
        <w:t>прикладного</w:t>
      </w:r>
      <w:r w:rsidRPr="00C5182D">
        <w:rPr>
          <w:sz w:val="24"/>
        </w:rPr>
        <w:t>искусства</w:t>
      </w:r>
      <w:proofErr w:type="spellEnd"/>
      <w:r w:rsidRPr="00C5182D">
        <w:rPr>
          <w:sz w:val="24"/>
        </w:rPr>
        <w:t xml:space="preserve">, художественного конструирования в собственной </w:t>
      </w:r>
      <w:proofErr w:type="spellStart"/>
      <w:r w:rsidRPr="00C5182D">
        <w:rPr>
          <w:spacing w:val="-2"/>
          <w:sz w:val="24"/>
        </w:rPr>
        <w:t>художественно</w:t>
      </w:r>
      <w:r w:rsidRPr="00C5182D">
        <w:rPr>
          <w:spacing w:val="-2"/>
          <w:sz w:val="24"/>
        </w:rPr>
        <w:softHyphen/>
        <w:t>творческой</w:t>
      </w:r>
      <w:proofErr w:type="spellEnd"/>
      <w:r w:rsidRPr="00C5182D">
        <w:rPr>
          <w:spacing w:val="-2"/>
          <w:sz w:val="24"/>
        </w:rPr>
        <w:t xml:space="preserve"> деятельности; передавать раз</w:t>
      </w:r>
      <w:r w:rsidRPr="00C5182D">
        <w:rPr>
          <w:sz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 xml:space="preserve">выполнять простые рисунки и орнаментальные композиции, используя язык компьютерной графики в программе </w:t>
      </w:r>
      <w:proofErr w:type="spellStart"/>
      <w:r w:rsidRPr="00C5182D">
        <w:rPr>
          <w:sz w:val="24"/>
        </w:rPr>
        <w:t>Paint</w:t>
      </w:r>
      <w:proofErr w:type="spellEnd"/>
      <w:r w:rsidRPr="00C5182D">
        <w:rPr>
          <w:sz w:val="24"/>
        </w:rPr>
        <w:t>.</w:t>
      </w:r>
    </w:p>
    <w:p w:rsidR="00CF45F2" w:rsidRPr="00C5182D" w:rsidRDefault="00CF45F2" w:rsidP="00CF45F2">
      <w:pPr>
        <w:pStyle w:val="41"/>
        <w:spacing w:before="0" w:after="0" w:line="36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Значимые темы искусства.</w:t>
      </w:r>
      <w:r w:rsidRPr="00C5182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  <w:t>О чём говорит искусство?</w:t>
      </w:r>
    </w:p>
    <w:p w:rsidR="00CF45F2" w:rsidRPr="00C5182D" w:rsidRDefault="00CF45F2" w:rsidP="00CF45F2">
      <w:pPr>
        <w:pStyle w:val="af4"/>
        <w:spacing w:line="360" w:lineRule="auto"/>
        <w:ind w:firstLine="45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 xml:space="preserve">осознавать значимые темы искусства и отражать их в собственной </w:t>
      </w:r>
      <w:proofErr w:type="spellStart"/>
      <w:r w:rsidRPr="00C5182D">
        <w:rPr>
          <w:sz w:val="24"/>
        </w:rPr>
        <w:t>художественно</w:t>
      </w:r>
      <w:r w:rsidRPr="00C5182D">
        <w:rPr>
          <w:sz w:val="24"/>
        </w:rPr>
        <w:softHyphen/>
        <w:t>творческой</w:t>
      </w:r>
      <w:proofErr w:type="spellEnd"/>
      <w:r w:rsidRPr="00C5182D">
        <w:rPr>
          <w:sz w:val="24"/>
        </w:rPr>
        <w:t xml:space="preserve"> деятельности;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proofErr w:type="gramStart"/>
      <w:r w:rsidRPr="00C5182D">
        <w:rPr>
          <w:sz w:val="24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C5182D">
        <w:rPr>
          <w:sz w:val="24"/>
        </w:rPr>
        <w:t> </w:t>
      </w:r>
      <w:r w:rsidRPr="00C5182D">
        <w:rPr>
          <w:sz w:val="24"/>
        </w:rPr>
        <w:t>т.</w:t>
      </w:r>
      <w:r w:rsidRPr="00C5182D">
        <w:rPr>
          <w:sz w:val="24"/>
        </w:rPr>
        <w:t> </w:t>
      </w:r>
      <w:r w:rsidRPr="00C5182D">
        <w:rPr>
          <w:sz w:val="24"/>
        </w:rPr>
        <w:t xml:space="preserve">д. — в живописи, графике и скульптуре, выражая своё отношение к качествам данного объекта) с опорой на правила перспективы, </w:t>
      </w:r>
      <w:proofErr w:type="spellStart"/>
      <w:r w:rsidRPr="00C5182D">
        <w:rPr>
          <w:sz w:val="24"/>
        </w:rPr>
        <w:t>цветоведения</w:t>
      </w:r>
      <w:proofErr w:type="spellEnd"/>
      <w:r w:rsidRPr="00C5182D">
        <w:rPr>
          <w:sz w:val="24"/>
        </w:rPr>
        <w:t>, усвоенные способы действия.</w:t>
      </w:r>
      <w:proofErr w:type="gramEnd"/>
    </w:p>
    <w:p w:rsidR="00CF45F2" w:rsidRPr="00C5182D" w:rsidRDefault="00CF45F2" w:rsidP="00CF45F2">
      <w:pPr>
        <w:pStyle w:val="af5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C5182D">
        <w:rPr>
          <w:rFonts w:ascii="Times New Roman" w:hAnsi="Times New Roman"/>
          <w:b/>
          <w:i w:val="0"/>
          <w:color w:val="auto"/>
          <w:sz w:val="24"/>
          <w:szCs w:val="24"/>
        </w:rPr>
        <w:t>Ученик получит возможность научиться: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-2"/>
          <w:sz w:val="24"/>
        </w:rPr>
        <w:t>видеть, чувствовать и изображать красоту и раз</w:t>
      </w:r>
      <w:r w:rsidRPr="00C5182D">
        <w:rPr>
          <w:sz w:val="24"/>
        </w:rPr>
        <w:t>нообразие природы, человека, зданий, предметов;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pacing w:val="2"/>
          <w:sz w:val="24"/>
        </w:rPr>
      </w:pPr>
      <w:r w:rsidRPr="00C5182D">
        <w:rPr>
          <w:spacing w:val="4"/>
          <w:sz w:val="24"/>
        </w:rPr>
        <w:lastRenderedPageBreak/>
        <w:t xml:space="preserve">понимать и передавать в художественной работе </w:t>
      </w:r>
      <w:r w:rsidRPr="00C5182D">
        <w:rPr>
          <w:spacing w:val="2"/>
          <w:sz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pacing w:val="2"/>
          <w:sz w:val="24"/>
        </w:rPr>
        <w:t>изображать пейзажи, натюрморты, портреты, вы</w:t>
      </w:r>
      <w:r w:rsidRPr="00C5182D">
        <w:rPr>
          <w:sz w:val="24"/>
        </w:rPr>
        <w:t>ражая своё отношение к ним;</w:t>
      </w:r>
    </w:p>
    <w:p w:rsidR="00CF45F2" w:rsidRPr="00C5182D" w:rsidRDefault="00CF45F2" w:rsidP="00CF45F2">
      <w:pPr>
        <w:pStyle w:val="21"/>
        <w:numPr>
          <w:ilvl w:val="0"/>
          <w:numId w:val="28"/>
        </w:numPr>
        <w:rPr>
          <w:sz w:val="24"/>
        </w:rPr>
      </w:pPr>
      <w:r w:rsidRPr="00C5182D">
        <w:rPr>
          <w:sz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EF54BD" w:rsidRDefault="00EF54BD" w:rsidP="00EF54BD">
      <w:pPr>
        <w:keepNext/>
        <w:tabs>
          <w:tab w:val="left" w:pos="708"/>
        </w:tabs>
        <w:suppressAutoHyphens/>
        <w:spacing w:after="0" w:line="240" w:lineRule="auto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C63BE" w:rsidRDefault="00CF45F2" w:rsidP="00EF54BD">
      <w:pPr>
        <w:keepNext/>
        <w:tabs>
          <w:tab w:val="left" w:pos="708"/>
        </w:tabs>
        <w:suppressAutoHyphens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6C63BE"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Содержание учебного предмета</w:t>
      </w:r>
      <w:r w:rsidR="007454D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«Изобразительное искусство»</w:t>
      </w:r>
    </w:p>
    <w:p w:rsidR="00EF54BD" w:rsidRPr="00EF54BD" w:rsidRDefault="00EF54BD" w:rsidP="00EF54BD">
      <w:pPr>
        <w:keepNext/>
        <w:tabs>
          <w:tab w:val="left" w:pos="708"/>
        </w:tabs>
        <w:suppressAutoHyphens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C63BE" w:rsidRPr="006C63BE" w:rsidRDefault="006C63BE" w:rsidP="00EF54B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класс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ar-SA"/>
        </w:rPr>
        <w:t>I</w:t>
      </w:r>
      <w:r w:rsidRPr="006C63B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 Развитие дифференцированного зрения: перевод наблюдаемого в художественную форму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1.1. Изучение окружающего предметного мира и мира природы (связь изобразительного искусства с природой).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 Формирование представлений учащихся о происхождение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Наскальная живопись, рисунки древних людей. Чем и как рисовали люди.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Инструменты и художественные материалы современного художника.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</w:t>
      </w:r>
      <w:r w:rsidR="00EF54B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азвитие наблюдательности, формирование умения передавать в цвете свое впечатление от увиденного в природе и окружающей действительности. 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Освоение всей поверхности листа и ее гармоничное заполнение. Первые представления о композиции.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1.5. Развитие представлений об основных направлениях: «вертикально», «горизонтально», «наклонно». Передача в рисунке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наблюдаемого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действительности.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интереса к разнообразию цвета, форм и настроений в природе и окружающей действительности.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Изображение предметов в открытом пространстве.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1.7.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Развитие понятия зрительной глубины и ее передача в рисунке: выделение первого плана, главного элемента в композиции.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8. Развитие наблюдательности за изменениями в природе и окружающей жизни. Развитие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представлений о пространстве в искусстве.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9. Получение нового цвета путем смешения двух красок, выполнение плавных переходов одного цвета в другой. Наблюдение: как с помощью белой краски можно изменить цвет. 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10. Развитие интереса к объектам животного мира природы. Наблюдение за красотой и выразительностью движений животных, птиц, рыб.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11. Формирование представлений о рельефе. Лепка рельефа: развитие представлений о «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ближе-ниже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», «дальше-выше». Загораживание предметов в рисунке с сохранением их взаимного расположения: рядом,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над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под.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12. Развитие и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ндивидуального чувства формы.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13. Передача движения в объеме, знакомство с понятием динамики.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представлений о соразмерности изображаемых объектов.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14. Стилизация природных форм в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декоративные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Освоение техники бумажной пластики.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15. Изображение по представлению с помощью разнообразных линий.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характеру начертания. Передача ощущения нереального сказочного пространства: предметы, люди в пространстве. 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1.16.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Конкретное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, единичное в пространстве природы и жизни.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17. Навыки работы гуашевыми красками. Развитие представлений о цвете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декоративном искусстве: цвет и краски. Цвет и форма в искусстве. Цвет и настроение.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6C6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Развитие фантазии и воображения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Преобразование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наблюдаемого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жизни в творческий продукт. Р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эстетических чувств ребенка, интереса к разнообразию цвета, форм, звуков, жестов, движений, запахов. Интонации в природе, искусстве и жизни и их отображение в творческих работах.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2.1.Развитие ассоциативного мышления и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техники работы кистью и палочкой, «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кляксографии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представлений о контрастных и нюансных (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сближенные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) цветовых отношений. Передача сюжета в работе. Развитие умения порождать свой сюжет.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Развитие ассоциативных форм мышления. Звуки окружающего мира. Передача настроения, впечатления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услышанного в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цвето-музыкальных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композициях. 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Изображение движения. 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5. Развитие интереса и внимания к цвету в живописи, звукам в музыке, словам в стихах, ритму, интонации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.Р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азвитие наблюдательности, умение видеть необычное в обычном.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2.6.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Связь между звуками в музыкальном произведении, словами в стихотворении и в прозе. Различение звуков природы и окружающего мира. Прогулки в лес, в парк, по городу, зоопарку.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7. Скульптура как вид изобразительного искусства. Пластические мотивы в объемной форме.</w:t>
      </w:r>
    </w:p>
    <w:p w:rsidR="006C63BE" w:rsidRPr="006C63BE" w:rsidRDefault="006C63BE" w:rsidP="006C63BE">
      <w:pPr>
        <w:tabs>
          <w:tab w:val="center" w:pos="144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Работа с крупными формами. Конструирование замкнутого пространства. Создание глубинно-пространственной композиции, в том числе, по мотивам литературных произведений.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9. Творческая деятельность по оформлению помещения (интерьера).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10. Форма и украшение в народном искусстве.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11. Контраст и нюанс в цвете и форме, в словах, звуках музыки, настроении.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Художественно-образное восприятие изобразительного искусства — музейная педагогика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3.1. Изобразительное искусство в среде других искусств. Связь изобразительного искусства с действительностью.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3.2.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Материалы и инструменты художника (холст, кисти, краски, карандаш, бумага, камень, металл, глина). 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3.3. Представление о картине, рисунке, скульптуре, декоративной композиции, произведениях декоративно-прикладного искусства. Их эстетические особенности.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3.4. Наблюдение за изменениями цвета и настроения в природе, многообразие цветовых оттенков осенних листьев. Экскурсия в парк или лес.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3.5. Представление работы художника-скульптора и о скульптуре. Скульптура в музее и вокруг нас. Образы людей и животных в скульптуре. Выразительность формы и силуэта в скульптуре.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3.6. Знакомство с крупнейшими музеями России. Государственная Третьяковская галерея. Государственный Эрмитаж. Музей под открытым небом.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 класс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Развитие дифференцированного зрения: перевод наблюдаемого в художественную форму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способности наблюдать за природой: форма, фактура (поверхность), цвет, динамика, настроение.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 Выбор художником образов, красок, средств выражения замысла, полученных от наблюдений за изменениями цвета, пространства и формы в природе, музыки в ин терьере в зависимости от освещения. Выражение чувств художника в художественном произведении через цвет и форму.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Зависимость выбираемой цветовой гаммы от содержания темы.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 Освоение изобразительной плоскости. Представление о соразмерности изображаемых объектов в композиции. Пропорции изображаемых предметов: размер, форма, материал, фактура, рефлекс. Композиционный центр, предметная плоскость. Изображение с натуры.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1.5. Замкнутое пространство: цвет в пространстве комнаты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 природе; возможность выражения в цвете настроения, звука, слова; цвет в пространстве природы и жизни.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1.6. Изучение явлений наглядной перспективы; размещение предметов в открытом пространстве природы.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1.7. Выражение в живописи различных чувств и настроений через цвет.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1.8. Архитектура в открытом природном пространстве. Линия горизонта, первый и второй планы.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Освоение окружающего пространства как среды, в котором все предметы существуют в тесной взаимосвязи. Человек в архитектурной среде.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Красота и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необычное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природе. Своеобразие и красота городского и сельского пейзажа.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1.11. Освоение пространства предметной среды в архитектуре (замкнутое пространство).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1.12. Архитектурный проект. Знакомство с различными композиционными решениями объемно-пространственной композиции. Использование оригинальных конструктивных форм.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1.13. Равновесие в композиции. Объемно-пространственная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1.14. Связь образов народной игрушки с темами и характером народных сказок. Авторская мягкая игрушка. Персонажи кукольных спектаклей. С. Образцов и его кукольный театр в Москве.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1.15. Выразительные средства декоративно-прикладного искусства. Декоративная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1.16. Симметрия в декоративно-прикладном искусстве.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1.17. Форма предмета и его назначение в декоративно-прикладном искусстве. </w:t>
      </w:r>
    </w:p>
    <w:p w:rsidR="006C63BE" w:rsidRPr="006C63BE" w:rsidRDefault="006C63BE" w:rsidP="006C63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Развитие фантазии и воображения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у детей желания проявить себя в каком-либо виде творчества. Общее и различие в разных видах искусства (поэтическое слово, живопись, музыка). Выразительные средства разных видов искусства (звуки, ритм в музыке; слово, ритм в поэзии, линия, пятно ритм в живописи).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2.1. Работа с литературными произведениями. Создание композиций по описанию литературных произведений. Сочинение — условие развития фантазии и воображения.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Былины о происхождении дождя, грома, молнии, ветра, радуги, огня, воды, воздуха. 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2.3. Выполнение композиций для передачи настроения, впечатления, полученных от чтения сказки, отрывков литературных произведений, поэзии.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2.4. Формирование представлений об объемно-пространственном изображении. Создание коллективных объемно-пространственных композиций. Передача характера героя по описанию в тексте.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2.5. Тематические композиции — передача праздничного настроения с помощью элементов декоративного украшения. Разработка всевозможных композиций в реальном пространстве класса.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2.6. Выполнение самостоятельно икебаны с применением природных материалов.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2.7. Выполнение коллективной объемно-пространственной композиции.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2.8. Бумажная пластика. Художественное конструирование несложных форм предметов.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2.9. Стилизация и обобщение. Передача музыкальных, песенных, литературно-сказочных и образно-цветовых словесных описаний в зрительные образы.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2.10. Перенесение реальных предметов в условно-графическое изображение. Плоскостная или глубинно-пространственная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2.11. Восприятие настроений, заложенных в музыкальных и литературных произведениях и произведениях народного искусства.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Осмысление впечатлений ребенка от услышанного: в музыке, в стихе, художественном слове и народной речи.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способности улавливать взаимосвязь между цветом, звуком, движением.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Художественно-образное восприятие изобразительного искусства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Искусство и человек. Развитие представлений о памятниках культуры: Исаакиевский Собор в Санкт-Петербурге, Собор Василия Блаженного в Москве. Художественные музеи как места хранения произведений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 Формирование представлений о работе над композицией и созданием колорита. Высказывание своих рассуждений о работе, о выразительных средствах и содержании картины.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 Мир природы: разнообразие цвета и формы (цветы, насекомые, птицы). Отображение мира природы в искусстве.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4. Писатель-художник-книга. Декоративное оформление книги (обложка, страница, буквица). Выбор текста для иллюстрирования.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5. Выразительность народной глиняной и деревянной игрушки разных регионов России.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 Связь и родство изобразительного искусства с другими искусствами: музыкой, театром, литературой, танцем.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 класс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Развитие дифференцированного зрения: перенос наблюдаемого в художественную форму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1.1.Освоение человеком природного пространства (среды). Знакомство с разнообразием, красотой и своеобразием природы.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1.2. Форма, ритм, цвет, композиция, динамика, пространство. Величие природы языком изобразительного искусства. Природа в разных жанрах изобразительного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1.3. Разнообразие природных объектов в творчестве художника: воздушное пространство; водное пространство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;з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емная поверхность; подземный мир (горы, долины, русла рек, озера, моря, поля, леса, создают в природе свой особый рисунок).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1.4. Ритм и орнамент в природной среде и в искусстве и др. Каждый предмет имеет свое строение (конструкцию). Рассмотри деревья. Рисунок земной поверхности показан на карте или глобусе (суша, возвышенности, моря, реки, океаны и другие).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1.5. Композиционное размещение предметов на листе при рисовании с натуры, сознательный выбор формата листа.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1.6. Перспектива как способ передачи пространства на картине с помощью планов. Воздушная перспектива.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1.7. Образы, построенные на контрасте формы, цвета, размера. Глухие и звонкие цвета. Главные и дополнительные цвета.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1.8. Изображение с натуры предметов конструктивной формы. Натюрморт тематический.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1.9. Передача движения. Работа с натуры и по наблюдению: краткие зарисовки (наброски и портрет по наблюдению).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1.10. Передача объема в живописи и графике.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1.11. Понятие стилизации. Использование приема стилизации в создании предметов объемной формы: на примере насекомого, выделяя характерные особенности, создать летающий объект.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1.12.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Контраст и нюанс в скульптуре (формы, размер, динамика, настроение, характер, фактура, материал).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1.13. Передача динамики в объемном изображении — лепка по памяти фигуры человека в движении.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1.14. Лепка объемно-пространственной композиции из одноцветного пластилина или глины с помощью каркаса из проволоки и палочек.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1.15. Создание эскизов архитектурных сооружений с использованием материалов природных форм. Техника рельефа.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1.16. Равновесие в изображении и выразительность формы в декоративном искусстве, обобщенность, силуэт.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1.17. Выявление декоративной формы: растительные мотивы искусства.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Кораллы — одно из чудес подводного мира: бурые, зеленые, желтые, малиновые, голубые.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1.18. Рождение художественной формы по мотивам природных наблюдений. «Одежда жителей цветочного города» «Лесные феи».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Развитие фантазии и воображения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Раскрытие взаимосвязи элементов в композиции (музыкальной, предметной, декоративной.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Цветовое богатство оттенков в живописи. Отображение природы в музыке и поэзии.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2. Порождение замысла на основе предложенной темы. П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оиск индивидуальной манеры изображения. Смысловая зависимость между форматом и материалом.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2.3.</w:t>
      </w:r>
      <w:r w:rsidRPr="006C63BE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Самостоятельно решать поставленную творческую задачу в разных формах и видах изобразительного искусства (на плоскости, в объеме).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Разнообразие художественно-выразительного языка различных искусств.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Заполнение пространства листа.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Взаимосвязь содержания художественного произведения и иллюстрации. Связь урока с внеклассным чтением.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2.5. Взаимосвязь содержания литературного произведения с иллюстрацией и шрифтом. Роль и значение буквицы в сказочных и былинных произведениях.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2.6. Художник в театре. Заочная экскурсия в театр. Знакомство с необходимыми атрибутами сцены, оформлением костюмов героев, цветовое и световое оформление спектакля.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2.7. Изменение пространственной среды в зависимости от ситуации (содержание, звуковое оформление). Создание необычного сказочного игрового пространства (эскиза): решения уголка в классе, на сцене для проведения художественного события. Разнообразие форм в архитектуре.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Путешествие «исторические походы» в прошлое и будущее, например: в среду, в которой жил писатель-сказочник (время, архитектура, страна, декоративное искусство, одежда). 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2.8. Передача настроения в форме. Украшение формы декоративными элементами.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2.9. Знакомство с народными художественными промыслами России в области игрушки, их связью с природой и особенностями растительного и животного мира. Отображение природных мотивов в орнаменте и элементах декоративного украшения игрушек.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2.10. Освоение разнообразия форм в архитектуре. Понимание влияния исторического времени и условий жизни художника (архитектора, дизайнера) на его произведения. Цвет и форма в знаковом изображении. Осваивание особенностей работы на небольших форматах.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2.11.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Разнообразие художественно-выразительного языка в декоративно-прикладном искусстве. Декоративные украшения как важный элемент народного и современного костюма: украшения, броши, бусы, подвески.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Восприятие искусства (музейная педагогика)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Выразительные средства изобразительного искусства (живопись, графика, скульптура, архитектура, декоративно-прикладное искусство): форма, объем, цвет, ритм, композиция, мелодика, конструкция.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Применение музыкального и литературного материала для углубления и развития образно-эстетических представлений учащихся во время практической деятельности и восприятия произведений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Художественная форма произведения изобразительного искусства (общая конструкция произведения: формат, композиция, ритм, динамика, колорит, сюжет).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Выражение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художником своего отношения к </w:t>
      </w:r>
      <w:proofErr w:type="gramStart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изображаемому</w:t>
      </w:r>
      <w:proofErr w:type="gramEnd"/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Художники: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Э. Мане, О. Ренуар, Э. Дега, К. Моне, А.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Сислей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Чарушин</w:t>
      </w:r>
      <w:proofErr w:type="spell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4. Жанры изобразительного искусства: пейзаж, портрет, анималистический, исторический, бытовой, натюрморт, мифологический.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Русский музей, Эрмитаж (Санкт-Петербург); Музей изобразительного искусства им. А.С. Пушкина (Москва); местный музей.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5. Красота и своеобразие произведений народного декоративно-прикладного искусства. Символика в народном прикладном искусстве. Юмор в народном искусстве. Функциональность произведенийнародного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6. Красота архитектурных сооружений. Уникальность памятников архитектуры. Связь архитектуры с природой. История возникновения и развития архитектурных ансамблей и жизнь его обитателей.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 класс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  <w:t>I</w:t>
      </w: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. Развитие дифференцированного зрения: перенос наблюдаемого в художественную форму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63BE" w:rsidRPr="006C63BE" w:rsidRDefault="006C63BE" w:rsidP="00E4392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Художник — творец и природа. Искусство в окружающей предметно-пространственной среде</w:t>
      </w:r>
      <w:proofErr w:type="gramStart"/>
      <w:r w:rsidRPr="006C63B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азвитие пространственного ощущения мира (многомерность историческая, культурная, национальная, географическая):           архитектура, быт, народное искусство.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Первоосновой для создания художником произведения искусства выступают впечатления от природы, которая покоряет многообразием состояний, форм, цветов, звуков, ароматов, ритмов, игрой света и тени. Развитие представления о пространстве окружающего мира. Природное пространство разных народов: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 (снежные просторы, океан), Восток (пустыни, пески, сады), Закавказье (горы, леса, озера), средняя полоса России (равнины, реки, поля, леса) и др. </w:t>
      </w:r>
      <w:proofErr w:type="gramEnd"/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Развивать представление об особенностях окружающей природной среды и их влиянии на представления каждого народа об устройстве мира — мироздании: красоте, добре, чести и справедливости. Формировать представ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о красоте и величии природы в большом и малом. Связь былин, сказаний, сказок песен, танцев с природным окружением.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Освоение разными народами природного пространства. Зависимость архитектуры, одежды, утвари от климатических условий. Развитие понимания того, что каждый народ живет в своем природном пространстве, которые отличаются разнообразием природных ландшафтов (рельеф местности), климатом, флорой и фауной.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C63BE" w:rsidRPr="006C63BE" w:rsidRDefault="006C63BE" w:rsidP="006C63BE">
      <w:pPr>
        <w:shd w:val="clear" w:color="auto" w:fill="FFFFFF"/>
        <w:suppressAutoHyphens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1.4. Организация и проведение работ по памяти или по наблюдению на темы по выбору, развитие представлений о композиции на основе кругового распределения фигур в пространстве.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Использование в работе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способов, приемов, 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средств художественной выразительности: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композиция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, манера письма, колорит, ритм, формат, сюжет.</w:t>
      </w:r>
      <w:proofErr w:type="gramEnd"/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Содержание и художественный образ в произведениях разных художников в разных видах искусства (</w:t>
      </w:r>
      <w:r w:rsidRPr="006C63B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изобразительное искусство, архитектура, декоративно-прикладное искусство, литература и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музыка) помогают понять, как каждый народ воспринимают природу и выстраивают с ней отношения. Народная архитектура в природной среде.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Пространственные отношения между предметами в открытом пространстве с учетом единой точки зрения и воздушной перспективы. Формирование понятия об ахроматической и хроматической гамме.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Сюжетно-смысловая компоновка фигур с учетом организации плоскости рисунка как единого образа. Передача индивидуальной характеристики персонажей через их внешние сюжетно-смысловые атрибуты. Развитие стремления самостоятельно решать творческие задачи в работе над произведением.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8. Знакомство с пропорциями тела человека. Передача характерных особенностей модели (формы головы, частей лица, прически, одежды, фактуры и окраски) графическими 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средствами (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н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аброски, зарисовки, на передачу характерной формы и характера человека) Изображение человека по наблюдению.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9. Рисование с натуры одного предмета (домашней утвари разных народностей) в разной цветовой гамме: передача окраски предметов хроматическими цветами; передача окраски предметов с помощью тональных отношений (черно-белое изображение). Передача на плоскости в объеме характерных особенностей предмета, его пропорций, конструкции, масштаба деталей, выразительности формы.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Знакомство с песенным фольклором, сказками и былинами разных народов. Описание в сказках характеров героев, природного и бытового пространства.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1.11.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Коллективные исследования материалов народной архитектуры, условий жизни, занятий, народного творчества разных народов (к</w:t>
      </w:r>
      <w:r w:rsidRPr="006C63B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азахи, горцы, китайцы, русские, др.).</w:t>
      </w:r>
      <w:proofErr w:type="gramEnd"/>
      <w:r w:rsidRPr="006C63B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Общие и отличительные черты одного народа от другого, в чем это проявляется и причины этого отличия.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Знакомство с народными праздниками. Оформление и разыгрывание народных праздников, обрядов, соответствующих временам года и сезонным работам.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из глины или пластилина, коллективная многофигурная композиция: «Праздник в деревне, ауле», «Праздник дракона» и др. Лепка человека в национальном костюме, за определенным видом деятельности.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Пропорции человека. Лепка в глине или пластилине. 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Связь одежды с регионом и климатическими условиями.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Литературно-сказочные сюжеты в изобразительном творчестве. Создание объемно-пространственной композиции по мотивам народной архитектуры в природной среде по описанию в народной сказке.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Декоративное украшение и убранство народной архитектуры (изба, хата, хижина, сакля, юрта, и др.). Узорная резьба наличников, </w:t>
      </w:r>
      <w:proofErr w:type="spellStart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причелин</w:t>
      </w:r>
      <w:proofErr w:type="spellEnd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крыльца и ворот избы. Формирование представлений о том, как по украшению дома можно судить о его хозяине.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16.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Симметрия и асимметрия в природе и декоративно-прикладном искусстве. Передача на плоскости и в объеме характерных особенностей предмета с учетом его пропорций и конструкции, масштаба деталей, выразительности изображений. Отображение флоры и фауны своего региона в орнаменте каждого народа.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17. Изображение замкнутого пространства. </w:t>
      </w:r>
      <w:proofErr w:type="gramStart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Представление о трехмерном пространстве помещения и его изображение на плоскости (три измерения: длина, высота, глубина (ширина).</w:t>
      </w:r>
      <w:proofErr w:type="gramEnd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Формирование представлений о внутреннем убранстве народного жилища, в котором отразились представления народа об устройстве мира (мироздании) и красоте. Предметы интерьера (домашняя утварь, мебель и другие) их форма, украшения, материал, из которого они изготовлены, могут многое поведать о жизни народа, об окружающей природе (растительном и животном мире).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  <w:t>II</w:t>
      </w: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. Развитие фантазии и воображения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>Введение учащихся в мир фантазии, воображаемое пространство разных народов. Освоение сюжетного разнообразия сказок; отражение в сказке жизни народа, особенностей трудовой деятельности; характера флоры и фауны окружающей природы.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2.1. Самостоятельное вычленение творческой задачи. Родной язык, звучащее слово. Раскрытие понятия об устном народном творчестве и литературной сказке. Связь уроков изобразительного искусства с историей нашей Родины.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2.2. Творческие работы на обозначенные исторические темы, созвучные с предметами истории, литературы, внеклассного чтения.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2.3. Выражение исторического времени в литературе, поэзии, театре через отражение среды.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2.4. Формирование представления о композиции без конкретного изображения (абстрактная композиция). Передача в композиции настроения, динамики, колорита, исторического времени.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2.5. 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«Путешествия на машине времени» (перемещение в другие миры, эпохи прошлого и будущего, космические путешествия, в том числе музыкальные).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Лепка по подсказке с соблюдением основной технологии и раскраска. Развивать умение быстро переключаться с одного вида деятельности на другой.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Изучение особенностей формы народных игрушек, взаимодействие материала, пластики, характера, украшения в народной игрушке. Отображение характера традиционной игрушки в современной декоративно-прикладной игрушке.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2.7. Проведение исследовательских работ по выявлению существовавших ранее промыслов и ремесел в близлежащих областях и населенных пунктах. Особенности традиционного декоративно-прикладного искусства у разных народов. Происхождение народного искусства, его изначальная прикладная функция. Зависимость народного искусства от особенностей местности, климата, культурных традиций, национальных особенностей.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Символика народного орнамента, узоры народного орнамента. Как через орнамент можно рассказать о жизни людей, которые его создали: как они представляли себе мир вокруг, в каких природных условиях жили и чем занимались.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2.9. Форма изделий определялась их прикладной функцией. У каждого промысла была своя, только ему присущая технология изготовления вещи. Поэтому каждый народный промысел самобытен. Народные промыслы — часть декоративно-прикладного искусства. Художник-прикладник создает вещи для жизни — красивые (декоративные) и удобные (то есть имеющие практическое прикладное значение).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2.10. Подготовка одного большого художественного события на темы сказок или такие темы, как: </w:t>
      </w: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«Жизнь на Земле через 1000 лет», «Космическая музыка».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2.11. Народные промыслы в области художественной росписи. Отображение в декоре элементов окружающей природы.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  <w:t>III</w:t>
      </w:r>
      <w:r w:rsidRPr="006C63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. Художественно-образное восприятие произведений изобразительного искусства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3.1. Композиция и сюжет в изобразительном и декоративно-прикладном искусстве: живопись, графика, роспись (ритм, динамика цветовая гармония, смысловой композиционный центр).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3.2. Народные художественные промыслы в области игрушки (дымковская, </w:t>
      </w:r>
      <w:proofErr w:type="spellStart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филимоновская</w:t>
      </w:r>
      <w:proofErr w:type="spellEnd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, </w:t>
      </w:r>
      <w:proofErr w:type="spellStart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богородская</w:t>
      </w:r>
      <w:proofErr w:type="spellEnd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, семеновская), росписи (</w:t>
      </w:r>
      <w:proofErr w:type="spellStart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жостово</w:t>
      </w:r>
      <w:proofErr w:type="spellEnd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, </w:t>
      </w:r>
      <w:proofErr w:type="spellStart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городец</w:t>
      </w:r>
      <w:proofErr w:type="spellEnd"/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, хохлома).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Работая над игрушкой, мастера создают разные образы. Проведение исследований на </w:t>
      </w:r>
      <w:proofErr w:type="gramStart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темы</w:t>
      </w:r>
      <w:proofErr w:type="gramEnd"/>
      <w:r w:rsidRPr="006C63B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: какие народные игрушки изготавливались там, где вы живете. Какие природные материалы мастера использовали в их изготовлении? Украшались ли игрушки росписью? Продолжаются ли сегодня традиции народного промысла?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3.3. Особенности и своеобразие формы народной архитектуры, ее зависимость от климатических и природных условий региона. Народная архитектура: форма, декоративное украшение.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4. Легенды и мифы в изобразительном искусстве. Сюжетный и мифологический жанры. Сакральное искусство разных народов. Нравственный смысл народного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3.5.Анималистический жанр. Передача повадок и характера животных в произведениях живописи, графики и скульптуры, росписи, декоративно-прикладном искусстве. Отражение в них формы, характера движений, динамики, смыслового содержания.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3.6.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Изображения человека в разных видах изобразительного искусства: живописи, графике, скульптуре, декоративно-прикладном искусстве (Фаворский, Кустодиев, Репин, Коненков, Суриков, Васнецов, Нестеров и др.).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Своеобразие формы, пластики, динамики, характера и манеры изображения каждого художника.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Развитие дифференцированного зрения: перевод наблюдаемого в художественную форму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1.1.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способности наблюдать за природой: форма, фактура (поверхность), цвет, динамика, настроение.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 Выбор художником образов, красок, средств выражения замысла, полученных от наблюдений за изменениями цвета, пространства и формы в природе, музыки в ин терьере в зависимости от освещения. Выражение чувств художника в художественном произведении через цвет и форму. 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Зависимость выбираемой цветовой гаммы от содержания темы.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Освоение изобразительной плоскости. Представление о соразмерности изображаемых объектов в композиции. Пропорции изображаемых предметов: размер, форма, материал, фактура, рефлекс. Композиционный центр, предметная плоскость. Изображение с натуры.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1.5. Замкнутое пространство: цвет в пространстве комнаты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 природе; возможность выражения в цвете настроения, звука, слова; цвет в пространстве природы и жизни.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1.6. Изучение явлений наглядной перспективы; размещение предметов в открытом пространстве природы.</w:t>
      </w:r>
    </w:p>
    <w:p w:rsidR="006C63BE" w:rsidRPr="006C63BE" w:rsidRDefault="006C63BE" w:rsidP="006C63BE">
      <w:pPr>
        <w:keepNext/>
        <w:suppressAutoHyphens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1.7. Выражение в живописи различных чувств и настроений через цвет.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1.8. Архитектура в открытом природном пространстве. Линия горизонта, первый и второй планы.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Освоение окружающего пространства как среды, в котором все предметы существуют в тесной взаимосвязи. Человек в архитектурной среде.</w:t>
      </w:r>
    </w:p>
    <w:p w:rsidR="006C63BE" w:rsidRPr="006C63BE" w:rsidRDefault="006C63BE" w:rsidP="006C63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Красота и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необычное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природе. Своеобразие и красота городского и сельского пейзажа.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1.11. Освоение пространства предметной среды в архитектуре (замкнутое пространство).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1.12. Архитектурный проект. Знакомство с различными композиционными решениями объемно-пространственной композиции. Использование оригинальных конструктивных форм.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1.13. Равновесие в композиции. Объемно-пространственная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1.14. Связь образов народной игрушки с темами и характером народных сказок. Авторская мягкая игрушка. Персонажи кукольных спектаклей. С. Образцов и его кукольный театр в Москве.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1.15. Выразительные средства декоративно-прикладного искусства. Декоративная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1.16. Симметрия в декоративно-прикладном искусстве.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1.17. Форма предмета и его назначение в декоративно-прикладном искусстве. </w:t>
      </w:r>
    </w:p>
    <w:p w:rsidR="006C63BE" w:rsidRPr="006C63BE" w:rsidRDefault="006C63BE" w:rsidP="006C63B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Развитие фантазии и воображения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у детей желания проявить себя в каком-либо виде творчества. Общее и различие в разных видах искусства (поэтическое слово, живопись, музыка). Выразительные средства разных видов искусства (звуки, ритм в музыке; слово, ритм в поэзии, линия, пятно ритм в живописи).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2.1. Работа с литературными произведениями. Создание композиций по описанию литературных произведений. Сочинение — условие развития фантазии и воображения.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Былины о происхождении дождя, грома, молнии, ветра, радуги, огня, воды, воздуха. </w:t>
      </w:r>
      <w:proofErr w:type="gramEnd"/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2.3. Выполнение композиций для передачи настроения, впечатления, полученных от чтения сказки, отрывков литературных произведений, поэзии.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2.4. Формирование представлений об объемно-пространственном изображении. Создание коллективных объемно-пространственных композиций. Передача характера героя по описанию в тексте.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2.5. Тематические композиции — передача праздничного настроения с помощью элементов декоративного украшения. Разработка всевозможных композиций в реальном пространстве класса.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2.6. Выполнение самостоятельно икебаны с применением природных материалов.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2.7. Выполнение коллективной объемно-пространственной композиции.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2.8. Бумажная пластика. Художественное конструирование несложных форм предметов.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2.9. Стилизация и обобщение. Передача музыкальных, песенных, литературно-сказочных и образно-цветовых словесных описаний в зрительные образы.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2.10. Перенесение реальных предметов в условно-графическое изображение. Плоскостная или глубинно-пространственная композиция.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2.11. Восприятие настроений, заложенных в музыкальных и литературных произведениях и произведениях народного искусства. </w:t>
      </w:r>
      <w:proofErr w:type="gramStart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Осмысление впечатлений ребенка от услышанного: в музыке, в стихе, художественном слове и народной речи.</w:t>
      </w:r>
      <w:proofErr w:type="gramEnd"/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способности улавливать взаимосвязь между цветом, звуком, движением.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III</w:t>
      </w:r>
      <w:r w:rsidRPr="006C63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Художественно-образное восприятие изобразительного искусства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Искусство и человек. Развитие представлений о памятниках культуры: Исаакиевский Собор в Санкт-Петербурге, Собор Василия Блаженного в Москве. Художественные музеи как места хранения произведений искусства.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 Формирование представлений о работе над композицией и созданием колорита. Высказывание своих рассуждений о работе, о выразительных средствах и содержании картины.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3. Мир природы: разнообразие цвета и формы (цветы, насекомые, птицы). Отображение мира природы в искусстве.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4. Писатель-художник-книга. Декоративное оформление книги (обложка, страница, буквица). Выбор текста для иллюстрирования.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5. Выразительность народной глиняной и деревянной игрушки разных регионов России. </w:t>
      </w:r>
    </w:p>
    <w:p w:rsidR="006C63BE" w:rsidRPr="006C63BE" w:rsidRDefault="006C63BE" w:rsidP="006C63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63BE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6C63B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 Связь и родство изобразительного искусства с другими искусствами: музыкой, театром, литературой, танцем.</w:t>
      </w:r>
    </w:p>
    <w:p w:rsidR="006C63BE" w:rsidRPr="006C63BE" w:rsidRDefault="006C63BE" w:rsidP="006C63BE">
      <w:pPr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6C63BE" w:rsidRPr="00443EDC" w:rsidRDefault="007C55FE" w:rsidP="00E616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43ED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</w:t>
      </w:r>
      <w:r w:rsidR="006C63BE" w:rsidRPr="00443ED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Тематическое планирование </w:t>
      </w:r>
    </w:p>
    <w:p w:rsidR="00002D16" w:rsidRPr="00443EDC" w:rsidRDefault="00903B23" w:rsidP="00002D1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7704"/>
        <w:gridCol w:w="1665"/>
      </w:tblGrid>
      <w:tr w:rsidR="00443EDC" w:rsidRPr="00443EDC" w:rsidTr="00F93899">
        <w:trPr>
          <w:trHeight w:val="7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часов:</w:t>
            </w:r>
            <w:r w:rsidR="00443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33ч.</w:t>
            </w:r>
          </w:p>
        </w:tc>
      </w:tr>
      <w:tr w:rsidR="00443EDC" w:rsidRPr="00443EDC" w:rsidTr="00F93899">
        <w:trPr>
          <w:trHeight w:val="7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C15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дифференцированного зрения: перенос наблюдаемого в художественную форму (изобразительное искусство и окружающий мир)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C15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фантазии и воображения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C15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  <w:p w:rsidR="00F93899" w:rsidRPr="00443EDC" w:rsidRDefault="00F93899" w:rsidP="00C15B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(музейная педагогика)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C15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C63BE" w:rsidRPr="002E71D5" w:rsidRDefault="006C63BE" w:rsidP="00585D1D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F1C36" w:rsidRPr="00443EDC" w:rsidRDefault="00CF1C36" w:rsidP="00CF1C3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8"/>
        <w:gridCol w:w="7748"/>
        <w:gridCol w:w="1666"/>
      </w:tblGrid>
      <w:tr w:rsidR="00443EDC" w:rsidRPr="00443EDC" w:rsidTr="00EE0B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899" w:rsidRPr="00443EDC" w:rsidRDefault="00F93899" w:rsidP="007C0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899" w:rsidRPr="00443EDC" w:rsidRDefault="00F93899" w:rsidP="007C00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>
            <w:pPr>
              <w:tabs>
                <w:tab w:val="left" w:pos="63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часов:</w:t>
            </w:r>
            <w:r w:rsidR="00443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34ч.</w:t>
            </w:r>
          </w:p>
        </w:tc>
      </w:tr>
      <w:tr w:rsidR="00443EDC" w:rsidRPr="00443EDC" w:rsidTr="00EE0B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п\</w:t>
            </w:r>
            <w:proofErr w:type="gramStart"/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899" w:rsidRPr="00443EDC" w:rsidRDefault="00F9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дифференцированного зрения: перенос наблюдаемого в художественную форму</w:t>
            </w:r>
          </w:p>
          <w:p w:rsidR="00F93899" w:rsidRPr="00443EDC" w:rsidRDefault="00F93899">
            <w:pPr>
              <w:tabs>
                <w:tab w:val="left" w:pos="63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(изобразительное искусство и окружающий мир)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tabs>
                <w:tab w:val="left" w:pos="63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43EDC" w:rsidRPr="00443EDC" w:rsidTr="00EE0B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3899" w:rsidRPr="00443EDC" w:rsidRDefault="00F93899" w:rsidP="007C0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фантазии и воображения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3EDC" w:rsidRPr="00443EDC" w:rsidTr="00EE0B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7C0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Художественно-образное восприятие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3899" w:rsidRPr="002E71D5" w:rsidTr="00EE0B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443EDC" w:rsidP="007C0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443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D42D3" w:rsidRPr="002E71D5" w:rsidRDefault="001D42D3" w:rsidP="001C2242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0D83" w:rsidRPr="00443EDC" w:rsidRDefault="00F40D83" w:rsidP="000A740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7754"/>
        <w:gridCol w:w="1613"/>
      </w:tblGrid>
      <w:tr w:rsidR="00443EDC" w:rsidRPr="00443EDC" w:rsidTr="00F93899">
        <w:trPr>
          <w:trHeight w:val="1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F3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99" w:rsidRPr="00443EDC" w:rsidRDefault="00F93899" w:rsidP="00DF3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99" w:rsidRPr="00443EDC" w:rsidRDefault="00F93899" w:rsidP="00DF35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часов:</w:t>
            </w:r>
            <w:r w:rsidR="00443EDC"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дифференцированного зрения: перенос наблюдаемого в художественную форму</w:t>
            </w:r>
          </w:p>
          <w:p w:rsidR="00F93899" w:rsidRPr="00443EDC" w:rsidRDefault="00F93899" w:rsidP="00D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(изобразительное искусство и окружающий мир)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Художественно-образное восприятие произведений изобразительного искусства (музейная педагогика)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 w:rsidP="00DF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443EDC" w:rsidP="00DF3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0F5E98" w:rsidP="00DF35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F2A02" w:rsidRPr="00443EDC" w:rsidRDefault="00DF2A02" w:rsidP="001C224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315" w:rsidRPr="00443EDC" w:rsidRDefault="00FD3315" w:rsidP="00FD33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5"/>
        <w:gridCol w:w="7744"/>
        <w:gridCol w:w="1623"/>
      </w:tblGrid>
      <w:tr w:rsidR="00443EDC" w:rsidRPr="00443EDC" w:rsidTr="00F93899">
        <w:trPr>
          <w:trHeight w:val="1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99" w:rsidRPr="00443EDC" w:rsidRDefault="00F938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раздела: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99" w:rsidRPr="00443EDC" w:rsidRDefault="00F938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часов:</w:t>
            </w:r>
            <w:r w:rsidR="00443EDC"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34ч.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443E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дифференцированного зрения: перенос наблюдаемого в художественную форму</w:t>
            </w:r>
          </w:p>
          <w:p w:rsidR="00F93899" w:rsidRPr="00443EDC" w:rsidRDefault="00F9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(изобразительное искусство и окружающий мир)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Художественно-образное восприятие произведений изобразительного искусства (музейная педагогика)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899" w:rsidRPr="00443EDC" w:rsidRDefault="00F93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3EDC" w:rsidRPr="00443EDC" w:rsidTr="00F9389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F93899" w:rsidP="00D8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443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99" w:rsidRPr="00443EDC" w:rsidRDefault="00443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D3315" w:rsidRPr="00443EDC" w:rsidRDefault="00FD3315" w:rsidP="00B7581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1D4" w:rsidRPr="00443EDC" w:rsidRDefault="009228C6" w:rsidP="004821D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8179"/>
            <wp:effectExtent l="19050" t="0" r="0" b="0"/>
            <wp:docPr id="3" name="Рисунок 3" descr="C:\Users\Татьяна Сергеевна\Pictures\Сканы\Скан_20181105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Сергеевна\Pictures\Сканы\Скан_20181105 (2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8F" w:rsidRPr="00443EDC" w:rsidRDefault="00090F8F" w:rsidP="006C63B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090F8F" w:rsidRPr="00443EDC" w:rsidSect="007F2DDA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156" w:rsidRDefault="00800156" w:rsidP="00BF13CD">
      <w:pPr>
        <w:spacing w:after="0" w:line="240" w:lineRule="auto"/>
      </w:pPr>
      <w:r>
        <w:separator/>
      </w:r>
    </w:p>
  </w:endnote>
  <w:endnote w:type="continuationSeparator" w:id="1">
    <w:p w:rsidR="00800156" w:rsidRDefault="00800156" w:rsidP="00BF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62657"/>
      <w:docPartObj>
        <w:docPartGallery w:val="Page Numbers (Bottom of Page)"/>
        <w:docPartUnique/>
      </w:docPartObj>
    </w:sdtPr>
    <w:sdtContent>
      <w:p w:rsidR="000E0F01" w:rsidRDefault="001D60EE">
        <w:pPr>
          <w:pStyle w:val="af0"/>
          <w:jc w:val="right"/>
        </w:pPr>
        <w:r>
          <w:fldChar w:fldCharType="begin"/>
        </w:r>
        <w:r w:rsidR="000E0F01">
          <w:instrText>PAGE   \* MERGEFORMAT</w:instrText>
        </w:r>
        <w:r>
          <w:fldChar w:fldCharType="separate"/>
        </w:r>
        <w:r w:rsidR="00780BAE">
          <w:rPr>
            <w:noProof/>
          </w:rPr>
          <w:t>2</w:t>
        </w:r>
        <w:r>
          <w:fldChar w:fldCharType="end"/>
        </w:r>
      </w:p>
    </w:sdtContent>
  </w:sdt>
  <w:p w:rsidR="00DE7FFC" w:rsidRDefault="00DE7FF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156" w:rsidRDefault="00800156" w:rsidP="00BF13CD">
      <w:pPr>
        <w:spacing w:after="0" w:line="240" w:lineRule="auto"/>
      </w:pPr>
      <w:r>
        <w:separator/>
      </w:r>
    </w:p>
  </w:footnote>
  <w:footnote w:type="continuationSeparator" w:id="1">
    <w:p w:rsidR="00800156" w:rsidRDefault="00800156" w:rsidP="00BF1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6D000BB"/>
    <w:multiLevelType w:val="hybridMultilevel"/>
    <w:tmpl w:val="47D0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D3632"/>
    <w:multiLevelType w:val="hybridMultilevel"/>
    <w:tmpl w:val="B234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3E70A4"/>
    <w:multiLevelType w:val="hybridMultilevel"/>
    <w:tmpl w:val="605AC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23C45"/>
    <w:multiLevelType w:val="hybridMultilevel"/>
    <w:tmpl w:val="AFE8D7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6712AF"/>
    <w:multiLevelType w:val="hybridMultilevel"/>
    <w:tmpl w:val="D5C0CC2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C8267C9"/>
    <w:multiLevelType w:val="hybridMultilevel"/>
    <w:tmpl w:val="8A1837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EC26F5"/>
    <w:multiLevelType w:val="hybridMultilevel"/>
    <w:tmpl w:val="87149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560342"/>
    <w:multiLevelType w:val="hybridMultilevel"/>
    <w:tmpl w:val="52BA1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645923"/>
    <w:multiLevelType w:val="hybridMultilevel"/>
    <w:tmpl w:val="B19E9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3789B"/>
    <w:multiLevelType w:val="hybridMultilevel"/>
    <w:tmpl w:val="46EAD7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194718"/>
    <w:multiLevelType w:val="hybridMultilevel"/>
    <w:tmpl w:val="73B0B5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C96096"/>
    <w:multiLevelType w:val="hybridMultilevel"/>
    <w:tmpl w:val="611C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B06DD"/>
    <w:multiLevelType w:val="hybridMultilevel"/>
    <w:tmpl w:val="DEAE7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2274E3"/>
    <w:multiLevelType w:val="hybridMultilevel"/>
    <w:tmpl w:val="E1C4C842"/>
    <w:lvl w:ilvl="0" w:tplc="1C206FC8">
      <w:start w:val="9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54307CFE"/>
    <w:multiLevelType w:val="hybridMultilevel"/>
    <w:tmpl w:val="EF6EC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E70A82"/>
    <w:multiLevelType w:val="hybridMultilevel"/>
    <w:tmpl w:val="791EF13C"/>
    <w:lvl w:ilvl="0" w:tplc="24203C80">
      <w:start w:val="1"/>
      <w:numFmt w:val="decimal"/>
      <w:lvlText w:val="%1."/>
      <w:lvlJc w:val="left"/>
      <w:pPr>
        <w:tabs>
          <w:tab w:val="num" w:pos="1985"/>
        </w:tabs>
        <w:ind w:left="1985" w:hanging="284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plc="0419001B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plc="0419000F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22">
    <w:nsid w:val="581F70C4"/>
    <w:multiLevelType w:val="hybridMultilevel"/>
    <w:tmpl w:val="BF444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F8422D"/>
    <w:multiLevelType w:val="hybridMultilevel"/>
    <w:tmpl w:val="1180B6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535D44"/>
    <w:multiLevelType w:val="hybridMultilevel"/>
    <w:tmpl w:val="080C0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9"/>
  </w:num>
  <w:num w:numId="15">
    <w:abstractNumId w:val="12"/>
  </w:num>
  <w:num w:numId="16">
    <w:abstractNumId w:val="13"/>
  </w:num>
  <w:num w:numId="17">
    <w:abstractNumId w:val="20"/>
  </w:num>
  <w:num w:numId="18">
    <w:abstractNumId w:val="6"/>
  </w:num>
  <w:num w:numId="19">
    <w:abstractNumId w:val="23"/>
  </w:num>
  <w:num w:numId="20">
    <w:abstractNumId w:val="10"/>
  </w:num>
  <w:num w:numId="21">
    <w:abstractNumId w:val="8"/>
  </w:num>
  <w:num w:numId="22">
    <w:abstractNumId w:val="19"/>
  </w:num>
  <w:num w:numId="23">
    <w:abstractNumId w:val="7"/>
  </w:num>
  <w:num w:numId="24">
    <w:abstractNumId w:val="24"/>
  </w:num>
  <w:num w:numId="25">
    <w:abstractNumId w:val="17"/>
  </w:num>
  <w:num w:numId="26">
    <w:abstractNumId w:val="22"/>
  </w:num>
  <w:num w:numId="27">
    <w:abstractNumId w:val="0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78F3"/>
    <w:rsid w:val="000020B5"/>
    <w:rsid w:val="00002D16"/>
    <w:rsid w:val="00015109"/>
    <w:rsid w:val="00020109"/>
    <w:rsid w:val="000223BC"/>
    <w:rsid w:val="00033F46"/>
    <w:rsid w:val="000449D9"/>
    <w:rsid w:val="000636C7"/>
    <w:rsid w:val="0006524F"/>
    <w:rsid w:val="00071468"/>
    <w:rsid w:val="00073A1D"/>
    <w:rsid w:val="00090F8F"/>
    <w:rsid w:val="00095321"/>
    <w:rsid w:val="000A7407"/>
    <w:rsid w:val="000B60CE"/>
    <w:rsid w:val="000E0F01"/>
    <w:rsid w:val="000F5E98"/>
    <w:rsid w:val="00100D7C"/>
    <w:rsid w:val="00126BB0"/>
    <w:rsid w:val="00135020"/>
    <w:rsid w:val="0015053B"/>
    <w:rsid w:val="00151767"/>
    <w:rsid w:val="0015722A"/>
    <w:rsid w:val="00186A7C"/>
    <w:rsid w:val="001C2242"/>
    <w:rsid w:val="001C7488"/>
    <w:rsid w:val="001D42D3"/>
    <w:rsid w:val="001D60EE"/>
    <w:rsid w:val="001E7980"/>
    <w:rsid w:val="001F1567"/>
    <w:rsid w:val="001F77AA"/>
    <w:rsid w:val="00204AF8"/>
    <w:rsid w:val="00206F5F"/>
    <w:rsid w:val="00220E1B"/>
    <w:rsid w:val="002506CC"/>
    <w:rsid w:val="0025303A"/>
    <w:rsid w:val="002807DF"/>
    <w:rsid w:val="002A1E4B"/>
    <w:rsid w:val="002C0CFA"/>
    <w:rsid w:val="002E71D5"/>
    <w:rsid w:val="002F3114"/>
    <w:rsid w:val="002F509C"/>
    <w:rsid w:val="003223B9"/>
    <w:rsid w:val="003440CE"/>
    <w:rsid w:val="0034417D"/>
    <w:rsid w:val="00344191"/>
    <w:rsid w:val="003801EF"/>
    <w:rsid w:val="0038438B"/>
    <w:rsid w:val="00394B4F"/>
    <w:rsid w:val="003A2CC8"/>
    <w:rsid w:val="00401618"/>
    <w:rsid w:val="004164CF"/>
    <w:rsid w:val="00430AD8"/>
    <w:rsid w:val="004316B8"/>
    <w:rsid w:val="00443EDC"/>
    <w:rsid w:val="00476F5F"/>
    <w:rsid w:val="00480C12"/>
    <w:rsid w:val="004821D4"/>
    <w:rsid w:val="0049627B"/>
    <w:rsid w:val="004A5AB0"/>
    <w:rsid w:val="004B2F5D"/>
    <w:rsid w:val="004B4D07"/>
    <w:rsid w:val="004B5FD7"/>
    <w:rsid w:val="004B6D0C"/>
    <w:rsid w:val="004C737D"/>
    <w:rsid w:val="004E603A"/>
    <w:rsid w:val="004F0732"/>
    <w:rsid w:val="00500551"/>
    <w:rsid w:val="00511D54"/>
    <w:rsid w:val="00517E86"/>
    <w:rsid w:val="005345DC"/>
    <w:rsid w:val="00551D31"/>
    <w:rsid w:val="00553566"/>
    <w:rsid w:val="00563252"/>
    <w:rsid w:val="00563D53"/>
    <w:rsid w:val="00563D55"/>
    <w:rsid w:val="00577482"/>
    <w:rsid w:val="00585D1D"/>
    <w:rsid w:val="00585D38"/>
    <w:rsid w:val="005D01BA"/>
    <w:rsid w:val="005D40E6"/>
    <w:rsid w:val="006203D3"/>
    <w:rsid w:val="00644ECF"/>
    <w:rsid w:val="00654070"/>
    <w:rsid w:val="006542D5"/>
    <w:rsid w:val="0066124D"/>
    <w:rsid w:val="0069000F"/>
    <w:rsid w:val="00693387"/>
    <w:rsid w:val="006A44F7"/>
    <w:rsid w:val="006A4AC8"/>
    <w:rsid w:val="006A686D"/>
    <w:rsid w:val="006C63BE"/>
    <w:rsid w:val="006C74C8"/>
    <w:rsid w:val="00704564"/>
    <w:rsid w:val="0070459C"/>
    <w:rsid w:val="007078F3"/>
    <w:rsid w:val="00713090"/>
    <w:rsid w:val="00736210"/>
    <w:rsid w:val="007454DA"/>
    <w:rsid w:val="00767EAA"/>
    <w:rsid w:val="00770678"/>
    <w:rsid w:val="00777345"/>
    <w:rsid w:val="00780BAE"/>
    <w:rsid w:val="007B0390"/>
    <w:rsid w:val="007B3C89"/>
    <w:rsid w:val="007C00BD"/>
    <w:rsid w:val="007C55FE"/>
    <w:rsid w:val="007D3EBD"/>
    <w:rsid w:val="007E4F02"/>
    <w:rsid w:val="007F2DDA"/>
    <w:rsid w:val="00800156"/>
    <w:rsid w:val="00803EB2"/>
    <w:rsid w:val="00805046"/>
    <w:rsid w:val="00820534"/>
    <w:rsid w:val="0083523E"/>
    <w:rsid w:val="00844B91"/>
    <w:rsid w:val="0084574E"/>
    <w:rsid w:val="008B1626"/>
    <w:rsid w:val="008D52F9"/>
    <w:rsid w:val="008F023A"/>
    <w:rsid w:val="008F745E"/>
    <w:rsid w:val="009001B5"/>
    <w:rsid w:val="00903030"/>
    <w:rsid w:val="00903956"/>
    <w:rsid w:val="00903B23"/>
    <w:rsid w:val="0091132D"/>
    <w:rsid w:val="009133B6"/>
    <w:rsid w:val="009228C6"/>
    <w:rsid w:val="009278F9"/>
    <w:rsid w:val="00932CAA"/>
    <w:rsid w:val="0094000A"/>
    <w:rsid w:val="00946273"/>
    <w:rsid w:val="00956304"/>
    <w:rsid w:val="00961329"/>
    <w:rsid w:val="00975A5B"/>
    <w:rsid w:val="00976C26"/>
    <w:rsid w:val="009811C6"/>
    <w:rsid w:val="00991796"/>
    <w:rsid w:val="009A0174"/>
    <w:rsid w:val="009A71FF"/>
    <w:rsid w:val="009B0AD3"/>
    <w:rsid w:val="009B0CAF"/>
    <w:rsid w:val="009D5A60"/>
    <w:rsid w:val="009D6D78"/>
    <w:rsid w:val="00A14D63"/>
    <w:rsid w:val="00A17A6B"/>
    <w:rsid w:val="00A7335C"/>
    <w:rsid w:val="00AF0CB6"/>
    <w:rsid w:val="00B05617"/>
    <w:rsid w:val="00B106D5"/>
    <w:rsid w:val="00B35AB0"/>
    <w:rsid w:val="00B44004"/>
    <w:rsid w:val="00B60966"/>
    <w:rsid w:val="00B612AD"/>
    <w:rsid w:val="00B7581B"/>
    <w:rsid w:val="00B776F8"/>
    <w:rsid w:val="00BC1F4D"/>
    <w:rsid w:val="00BD3848"/>
    <w:rsid w:val="00BF0C3F"/>
    <w:rsid w:val="00BF13CD"/>
    <w:rsid w:val="00C02CCD"/>
    <w:rsid w:val="00C2510F"/>
    <w:rsid w:val="00C41E4C"/>
    <w:rsid w:val="00C4330D"/>
    <w:rsid w:val="00C44878"/>
    <w:rsid w:val="00C5182D"/>
    <w:rsid w:val="00C638C5"/>
    <w:rsid w:val="00C661FA"/>
    <w:rsid w:val="00C82787"/>
    <w:rsid w:val="00C87A11"/>
    <w:rsid w:val="00C953FB"/>
    <w:rsid w:val="00CC34D5"/>
    <w:rsid w:val="00CE3177"/>
    <w:rsid w:val="00CF1C36"/>
    <w:rsid w:val="00CF45F2"/>
    <w:rsid w:val="00D13480"/>
    <w:rsid w:val="00D351F5"/>
    <w:rsid w:val="00D41B26"/>
    <w:rsid w:val="00D628BC"/>
    <w:rsid w:val="00D806B3"/>
    <w:rsid w:val="00D87B61"/>
    <w:rsid w:val="00DB53CC"/>
    <w:rsid w:val="00DD06B2"/>
    <w:rsid w:val="00DE08CF"/>
    <w:rsid w:val="00DE56BC"/>
    <w:rsid w:val="00DE7FFC"/>
    <w:rsid w:val="00DF2A02"/>
    <w:rsid w:val="00E0388A"/>
    <w:rsid w:val="00E067DF"/>
    <w:rsid w:val="00E10446"/>
    <w:rsid w:val="00E36EFC"/>
    <w:rsid w:val="00E43925"/>
    <w:rsid w:val="00E52B85"/>
    <w:rsid w:val="00E61620"/>
    <w:rsid w:val="00E86402"/>
    <w:rsid w:val="00EB5694"/>
    <w:rsid w:val="00EE0BDB"/>
    <w:rsid w:val="00EF54BD"/>
    <w:rsid w:val="00F00D1B"/>
    <w:rsid w:val="00F2736B"/>
    <w:rsid w:val="00F32D88"/>
    <w:rsid w:val="00F3765D"/>
    <w:rsid w:val="00F40D83"/>
    <w:rsid w:val="00F501B1"/>
    <w:rsid w:val="00F60396"/>
    <w:rsid w:val="00F93487"/>
    <w:rsid w:val="00F935A6"/>
    <w:rsid w:val="00F93899"/>
    <w:rsid w:val="00FA6DDA"/>
    <w:rsid w:val="00FB6B2B"/>
    <w:rsid w:val="00FB7999"/>
    <w:rsid w:val="00FC111D"/>
    <w:rsid w:val="00FD0F1F"/>
    <w:rsid w:val="00FD13BA"/>
    <w:rsid w:val="00FD2D8F"/>
    <w:rsid w:val="00FD3315"/>
    <w:rsid w:val="00FF2C12"/>
    <w:rsid w:val="00FF5560"/>
    <w:rsid w:val="00FF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CC8"/>
  </w:style>
  <w:style w:type="paragraph" w:styleId="4">
    <w:name w:val="heading 4"/>
    <w:basedOn w:val="a"/>
    <w:next w:val="a"/>
    <w:link w:val="4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both"/>
      <w:outlineLvl w:val="3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styleId="6">
    <w:name w:val="heading 6"/>
    <w:basedOn w:val="a"/>
    <w:next w:val="a"/>
    <w:link w:val="6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6C63BE"/>
    <w:pPr>
      <w:keepNext/>
      <w:tabs>
        <w:tab w:val="num" w:pos="360"/>
      </w:tabs>
      <w:suppressAutoHyphens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6C63BE"/>
    <w:pPr>
      <w:keepNext/>
      <w:tabs>
        <w:tab w:val="num" w:pos="360"/>
      </w:tabs>
      <w:suppressAutoHyphens/>
      <w:spacing w:after="0" w:line="240" w:lineRule="auto"/>
      <w:ind w:left="360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C63BE"/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character" w:customStyle="1" w:styleId="60">
    <w:name w:val="Заголовок 6 Знак"/>
    <w:basedOn w:val="a0"/>
    <w:link w:val="6"/>
    <w:rsid w:val="006C63B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6C63B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6C63B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6C63BE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numbering" w:customStyle="1" w:styleId="1">
    <w:name w:val="Нет списка1"/>
    <w:next w:val="a2"/>
    <w:uiPriority w:val="99"/>
    <w:semiHidden/>
    <w:unhideWhenUsed/>
    <w:rsid w:val="006C63BE"/>
  </w:style>
  <w:style w:type="paragraph" w:styleId="a3">
    <w:name w:val="Body Text"/>
    <w:basedOn w:val="a"/>
    <w:link w:val="a4"/>
    <w:unhideWhenUsed/>
    <w:rsid w:val="006C63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a4">
    <w:name w:val="Основной текст Знак"/>
    <w:basedOn w:val="a0"/>
    <w:link w:val="a3"/>
    <w:rsid w:val="006C63BE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a5">
    <w:name w:val="Body Text Indent"/>
    <w:basedOn w:val="a"/>
    <w:link w:val="a6"/>
    <w:semiHidden/>
    <w:unhideWhenUsed/>
    <w:rsid w:val="006C63BE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6C63B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2">
    <w:name w:val="Body Text 2"/>
    <w:basedOn w:val="a"/>
    <w:link w:val="20"/>
    <w:semiHidden/>
    <w:unhideWhenUsed/>
    <w:rsid w:val="006C63BE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6C63B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Body Text Indent 2"/>
    <w:basedOn w:val="a"/>
    <w:link w:val="23"/>
    <w:semiHidden/>
    <w:unhideWhenUsed/>
    <w:rsid w:val="006C63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6C63B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Plain Text"/>
    <w:basedOn w:val="a"/>
    <w:link w:val="a8"/>
    <w:semiHidden/>
    <w:unhideWhenUsed/>
    <w:rsid w:val="006C63B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6C63BE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6C63B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customStyle="1" w:styleId="210">
    <w:name w:val="Основной текст 21"/>
    <w:basedOn w:val="a"/>
    <w:rsid w:val="006C63B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rsid w:val="006C63BE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6C63BE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63B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63BE"/>
    <w:rPr>
      <w:rFonts w:ascii="Tahoma" w:eastAsia="Times New Roman" w:hAnsi="Tahoma" w:cs="Times New Roman"/>
      <w:sz w:val="16"/>
      <w:szCs w:val="16"/>
    </w:rPr>
  </w:style>
  <w:style w:type="character" w:customStyle="1" w:styleId="ac">
    <w:name w:val="Основной текст_"/>
    <w:link w:val="10"/>
    <w:rsid w:val="006C63BE"/>
    <w:rPr>
      <w:sz w:val="23"/>
      <w:szCs w:val="23"/>
      <w:shd w:val="clear" w:color="auto" w:fill="FFFFFF"/>
    </w:rPr>
  </w:style>
  <w:style w:type="character" w:customStyle="1" w:styleId="3">
    <w:name w:val="Основной текст (3)_"/>
    <w:link w:val="30"/>
    <w:rsid w:val="006C63BE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c"/>
    <w:rsid w:val="006C63BE"/>
    <w:pPr>
      <w:shd w:val="clear" w:color="auto" w:fill="FFFFFF"/>
      <w:spacing w:after="0" w:line="274" w:lineRule="exact"/>
      <w:jc w:val="both"/>
    </w:pPr>
    <w:rPr>
      <w:sz w:val="23"/>
      <w:szCs w:val="23"/>
    </w:rPr>
  </w:style>
  <w:style w:type="paragraph" w:customStyle="1" w:styleId="30">
    <w:name w:val="Основной текст (3)"/>
    <w:basedOn w:val="a"/>
    <w:link w:val="3"/>
    <w:rsid w:val="006C63BE"/>
    <w:pPr>
      <w:shd w:val="clear" w:color="auto" w:fill="FFFFFF"/>
      <w:spacing w:after="120" w:line="0" w:lineRule="atLeast"/>
    </w:pPr>
    <w:rPr>
      <w:sz w:val="23"/>
      <w:szCs w:val="23"/>
    </w:rPr>
  </w:style>
  <w:style w:type="character" w:customStyle="1" w:styleId="FontStyle117">
    <w:name w:val="Font Style117"/>
    <w:uiPriority w:val="99"/>
    <w:rsid w:val="006C63BE"/>
    <w:rPr>
      <w:rFonts w:ascii="Times New Roman" w:hAnsi="Times New Roman" w:cs="Times New Roman"/>
      <w:sz w:val="16"/>
      <w:szCs w:val="16"/>
    </w:rPr>
  </w:style>
  <w:style w:type="paragraph" w:customStyle="1" w:styleId="Style54">
    <w:name w:val="Style54"/>
    <w:basedOn w:val="a"/>
    <w:uiPriority w:val="99"/>
    <w:rsid w:val="006C63BE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uiPriority w:val="99"/>
    <w:semiHidden/>
    <w:unhideWhenUsed/>
    <w:rsid w:val="006C63BE"/>
  </w:style>
  <w:style w:type="paragraph" w:styleId="ae">
    <w:name w:val="header"/>
    <w:basedOn w:val="a"/>
    <w:link w:val="af"/>
    <w:uiPriority w:val="99"/>
    <w:unhideWhenUsed/>
    <w:rsid w:val="006C63BE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6C63BE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6C63BE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6C63BE"/>
    <w:rPr>
      <w:rFonts w:ascii="Calibri" w:eastAsia="Times New Roman" w:hAnsi="Calibri" w:cs="Times New Roman"/>
    </w:rPr>
  </w:style>
  <w:style w:type="table" w:styleId="af2">
    <w:name w:val="Table Grid"/>
    <w:basedOn w:val="a1"/>
    <w:uiPriority w:val="59"/>
    <w:rsid w:val="006C63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Знак"/>
    <w:link w:val="af4"/>
    <w:locked/>
    <w:rsid w:val="00090F8F"/>
    <w:rPr>
      <w:rFonts w:ascii="NewtonCSanPin" w:hAnsi="NewtonCSanPin"/>
      <w:color w:val="000000"/>
      <w:sz w:val="21"/>
      <w:szCs w:val="21"/>
    </w:rPr>
  </w:style>
  <w:style w:type="paragraph" w:customStyle="1" w:styleId="af4">
    <w:name w:val="Основной"/>
    <w:basedOn w:val="a"/>
    <w:link w:val="af3"/>
    <w:rsid w:val="00090F8F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5">
    <w:name w:val="Курсив"/>
    <w:basedOn w:val="af4"/>
    <w:rsid w:val="00090F8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090F8F"/>
    <w:pPr>
      <w:numPr>
        <w:numId w:val="2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Без интервала1"/>
    <w:rsid w:val="00FF5560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41">
    <w:name w:val="Заг 4"/>
    <w:basedOn w:val="a"/>
    <w:rsid w:val="0034417D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6">
    <w:name w:val="Содержимое таблицы"/>
    <w:basedOn w:val="a"/>
    <w:rsid w:val="00F935A6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character" w:styleId="af7">
    <w:name w:val="Hyperlink"/>
    <w:basedOn w:val="a0"/>
    <w:uiPriority w:val="99"/>
    <w:unhideWhenUsed/>
    <w:rsid w:val="007B3C89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f8">
    <w:name w:val="caption"/>
    <w:basedOn w:val="a"/>
    <w:next w:val="a"/>
    <w:qFormat/>
    <w:rsid w:val="007B3C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8"/>
      <w:lang w:eastAsia="ru-RU"/>
    </w:rPr>
  </w:style>
  <w:style w:type="paragraph" w:styleId="af9">
    <w:name w:val="Title"/>
    <w:basedOn w:val="a"/>
    <w:link w:val="afa"/>
    <w:qFormat/>
    <w:rsid w:val="007B3C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a">
    <w:name w:val="Название Знак"/>
    <w:basedOn w:val="a0"/>
    <w:link w:val="af9"/>
    <w:rsid w:val="007B3C89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4">
    <w:name w:val="Без интервала2"/>
    <w:rsid w:val="007B3C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8">
    <w:name w:val="Style18"/>
    <w:basedOn w:val="a"/>
    <w:uiPriority w:val="99"/>
    <w:rsid w:val="007B3C8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7B3C89"/>
    <w:rPr>
      <w:rFonts w:ascii="Tahoma" w:hAnsi="Tahoma" w:cs="Tahoma"/>
      <w:b/>
      <w:bCs/>
      <w:color w:val="000000"/>
      <w:sz w:val="24"/>
      <w:szCs w:val="24"/>
    </w:rPr>
  </w:style>
  <w:style w:type="character" w:customStyle="1" w:styleId="12">
    <w:name w:val="Название Знак1"/>
    <w:basedOn w:val="a0"/>
    <w:locked/>
    <w:rsid w:val="00020109"/>
    <w:rPr>
      <w:rFonts w:ascii="Times New Roman" w:eastAsia="Times New Roman" w:hAnsi="Times New Roman" w:cs="Calibri"/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both"/>
      <w:outlineLvl w:val="3"/>
    </w:pPr>
    <w:rPr>
      <w:rFonts w:ascii="Times New Roman" w:eastAsia="Times New Roman" w:hAnsi="Times New Roman" w:cs="Times New Roman"/>
      <w:sz w:val="28"/>
      <w:szCs w:val="20"/>
      <w:u w:val="single"/>
      <w:lang w:val="x-none" w:eastAsia="ar-SA"/>
    </w:rPr>
  </w:style>
  <w:style w:type="paragraph" w:styleId="6">
    <w:name w:val="heading 6"/>
    <w:basedOn w:val="a"/>
    <w:next w:val="a"/>
    <w:link w:val="6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7">
    <w:name w:val="heading 7"/>
    <w:basedOn w:val="a"/>
    <w:next w:val="a"/>
    <w:link w:val="70"/>
    <w:qFormat/>
    <w:rsid w:val="006C63BE"/>
    <w:pPr>
      <w:keepNext/>
      <w:tabs>
        <w:tab w:val="num" w:pos="360"/>
      </w:tabs>
      <w:suppressAutoHyphens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6C63BE"/>
    <w:pPr>
      <w:keepNext/>
      <w:tabs>
        <w:tab w:val="num" w:pos="360"/>
      </w:tabs>
      <w:suppressAutoHyphens/>
      <w:spacing w:after="0" w:line="240" w:lineRule="auto"/>
      <w:ind w:left="360"/>
      <w:jc w:val="both"/>
      <w:outlineLvl w:val="7"/>
    </w:pPr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6C63BE"/>
    <w:pPr>
      <w:keepNext/>
      <w:tabs>
        <w:tab w:val="num" w:pos="360"/>
      </w:tabs>
      <w:suppressAutoHyphens/>
      <w:spacing w:after="0" w:line="240" w:lineRule="auto"/>
      <w:ind w:left="360" w:hanging="36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C63BE"/>
    <w:rPr>
      <w:rFonts w:ascii="Times New Roman" w:eastAsia="Times New Roman" w:hAnsi="Times New Roman" w:cs="Times New Roman"/>
      <w:sz w:val="28"/>
      <w:szCs w:val="20"/>
      <w:u w:val="single"/>
      <w:lang w:val="x-none" w:eastAsia="ar-SA"/>
    </w:rPr>
  </w:style>
  <w:style w:type="character" w:customStyle="1" w:styleId="60">
    <w:name w:val="Заголовок 6 Знак"/>
    <w:basedOn w:val="a0"/>
    <w:link w:val="6"/>
    <w:rsid w:val="006C63BE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70">
    <w:name w:val="Заголовок 7 Знак"/>
    <w:basedOn w:val="a0"/>
    <w:link w:val="7"/>
    <w:rsid w:val="006C63BE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6C63BE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90">
    <w:name w:val="Заголовок 9 Знак"/>
    <w:basedOn w:val="a0"/>
    <w:link w:val="9"/>
    <w:rsid w:val="006C63BE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numbering" w:customStyle="1" w:styleId="1">
    <w:name w:val="Нет списка1"/>
    <w:next w:val="a2"/>
    <w:uiPriority w:val="99"/>
    <w:semiHidden/>
    <w:unhideWhenUsed/>
    <w:rsid w:val="006C63BE"/>
  </w:style>
  <w:style w:type="paragraph" w:styleId="a3">
    <w:name w:val="Body Text"/>
    <w:basedOn w:val="a"/>
    <w:link w:val="a4"/>
    <w:unhideWhenUsed/>
    <w:rsid w:val="006C63BE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u w:val="single"/>
      <w:lang w:val="x-none" w:eastAsia="ar-SA"/>
    </w:rPr>
  </w:style>
  <w:style w:type="character" w:customStyle="1" w:styleId="a4">
    <w:name w:val="Основной текст Знак"/>
    <w:basedOn w:val="a0"/>
    <w:link w:val="a3"/>
    <w:rsid w:val="006C63BE"/>
    <w:rPr>
      <w:rFonts w:ascii="Times New Roman" w:eastAsia="Times New Roman" w:hAnsi="Times New Roman" w:cs="Times New Roman"/>
      <w:b/>
      <w:sz w:val="28"/>
      <w:szCs w:val="20"/>
      <w:u w:val="single"/>
      <w:lang w:val="x-none" w:eastAsia="ar-SA"/>
    </w:rPr>
  </w:style>
  <w:style w:type="paragraph" w:styleId="a5">
    <w:name w:val="Body Text Indent"/>
    <w:basedOn w:val="a"/>
    <w:link w:val="a6"/>
    <w:semiHidden/>
    <w:unhideWhenUsed/>
    <w:rsid w:val="006C63BE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6C63B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2">
    <w:name w:val="Body Text 2"/>
    <w:basedOn w:val="a"/>
    <w:link w:val="20"/>
    <w:semiHidden/>
    <w:unhideWhenUsed/>
    <w:rsid w:val="006C63BE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20">
    <w:name w:val="Основной текст 2 Знак"/>
    <w:basedOn w:val="a0"/>
    <w:link w:val="2"/>
    <w:semiHidden/>
    <w:rsid w:val="006C63B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22">
    <w:name w:val="Body Text Indent 2"/>
    <w:basedOn w:val="a"/>
    <w:link w:val="23"/>
    <w:semiHidden/>
    <w:unhideWhenUsed/>
    <w:rsid w:val="006C63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semiHidden/>
    <w:rsid w:val="006C63B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Plain Text"/>
    <w:basedOn w:val="a"/>
    <w:link w:val="a8"/>
    <w:semiHidden/>
    <w:unhideWhenUsed/>
    <w:rsid w:val="006C63B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semiHidden/>
    <w:rsid w:val="006C63B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31">
    <w:name w:val="Основной текст 31"/>
    <w:basedOn w:val="a"/>
    <w:rsid w:val="006C63B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paragraph" w:customStyle="1" w:styleId="210">
    <w:name w:val="Основной текст 21"/>
    <w:basedOn w:val="a"/>
    <w:rsid w:val="006C63B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1">
    <w:name w:val="Основной текст с отступом 21"/>
    <w:basedOn w:val="a"/>
    <w:rsid w:val="006C63BE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6C63BE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C63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6C63B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c">
    <w:name w:val="Основной текст_"/>
    <w:link w:val="10"/>
    <w:rsid w:val="006C63BE"/>
    <w:rPr>
      <w:sz w:val="23"/>
      <w:szCs w:val="23"/>
      <w:shd w:val="clear" w:color="auto" w:fill="FFFFFF"/>
    </w:rPr>
  </w:style>
  <w:style w:type="character" w:customStyle="1" w:styleId="3">
    <w:name w:val="Основной текст (3)_"/>
    <w:link w:val="30"/>
    <w:rsid w:val="006C63BE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c"/>
    <w:rsid w:val="006C63BE"/>
    <w:pPr>
      <w:shd w:val="clear" w:color="auto" w:fill="FFFFFF"/>
      <w:spacing w:after="0" w:line="274" w:lineRule="exact"/>
      <w:jc w:val="both"/>
    </w:pPr>
    <w:rPr>
      <w:sz w:val="23"/>
      <w:szCs w:val="23"/>
    </w:rPr>
  </w:style>
  <w:style w:type="paragraph" w:customStyle="1" w:styleId="30">
    <w:name w:val="Основной текст (3)"/>
    <w:basedOn w:val="a"/>
    <w:link w:val="3"/>
    <w:rsid w:val="006C63BE"/>
    <w:pPr>
      <w:shd w:val="clear" w:color="auto" w:fill="FFFFFF"/>
      <w:spacing w:after="120" w:line="0" w:lineRule="atLeast"/>
    </w:pPr>
    <w:rPr>
      <w:sz w:val="23"/>
      <w:szCs w:val="23"/>
    </w:rPr>
  </w:style>
  <w:style w:type="character" w:customStyle="1" w:styleId="FontStyle117">
    <w:name w:val="Font Style117"/>
    <w:uiPriority w:val="99"/>
    <w:rsid w:val="006C63BE"/>
    <w:rPr>
      <w:rFonts w:ascii="Times New Roman" w:hAnsi="Times New Roman" w:cs="Times New Roman"/>
      <w:sz w:val="16"/>
      <w:szCs w:val="16"/>
    </w:rPr>
  </w:style>
  <w:style w:type="paragraph" w:customStyle="1" w:styleId="Style54">
    <w:name w:val="Style54"/>
    <w:basedOn w:val="a"/>
    <w:uiPriority w:val="99"/>
    <w:rsid w:val="006C63BE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uiPriority w:val="99"/>
    <w:semiHidden/>
    <w:unhideWhenUsed/>
    <w:rsid w:val="006C63BE"/>
  </w:style>
  <w:style w:type="paragraph" w:styleId="ae">
    <w:name w:val="header"/>
    <w:basedOn w:val="a"/>
    <w:link w:val="af"/>
    <w:uiPriority w:val="99"/>
    <w:unhideWhenUsed/>
    <w:rsid w:val="006C63BE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6C63BE"/>
    <w:rPr>
      <w:rFonts w:ascii="Calibri" w:eastAsia="Times New Roman" w:hAnsi="Calibri" w:cs="Times New Roman"/>
      <w:lang w:val="x-none" w:eastAsia="x-none"/>
    </w:rPr>
  </w:style>
  <w:style w:type="paragraph" w:styleId="af0">
    <w:name w:val="footer"/>
    <w:basedOn w:val="a"/>
    <w:link w:val="af1"/>
    <w:uiPriority w:val="99"/>
    <w:unhideWhenUsed/>
    <w:rsid w:val="006C63BE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 w:eastAsia="x-none"/>
    </w:rPr>
  </w:style>
  <w:style w:type="character" w:customStyle="1" w:styleId="af1">
    <w:name w:val="Нижний колонтитул Знак"/>
    <w:basedOn w:val="a0"/>
    <w:link w:val="af0"/>
    <w:uiPriority w:val="99"/>
    <w:rsid w:val="006C63BE"/>
    <w:rPr>
      <w:rFonts w:ascii="Calibri" w:eastAsia="Times New Roman" w:hAnsi="Calibri" w:cs="Times New Roman"/>
      <w:lang w:val="x-none" w:eastAsia="x-none"/>
    </w:rPr>
  </w:style>
  <w:style w:type="table" w:styleId="af2">
    <w:name w:val="Table Grid"/>
    <w:basedOn w:val="a1"/>
    <w:uiPriority w:val="59"/>
    <w:rsid w:val="006C63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Знак"/>
    <w:link w:val="af4"/>
    <w:locked/>
    <w:rsid w:val="00090F8F"/>
    <w:rPr>
      <w:rFonts w:ascii="NewtonCSanPin" w:hAnsi="NewtonCSanPin"/>
      <w:color w:val="000000"/>
      <w:sz w:val="21"/>
      <w:szCs w:val="21"/>
    </w:rPr>
  </w:style>
  <w:style w:type="paragraph" w:customStyle="1" w:styleId="af4">
    <w:name w:val="Основной"/>
    <w:basedOn w:val="a"/>
    <w:link w:val="af3"/>
    <w:rsid w:val="00090F8F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5">
    <w:name w:val="Курсив"/>
    <w:basedOn w:val="af4"/>
    <w:rsid w:val="00090F8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090F8F"/>
    <w:pPr>
      <w:numPr>
        <w:numId w:val="27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19B36-E57A-4258-BEFF-F7A6D98C7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19</Pages>
  <Words>6645</Words>
  <Characters>37882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Сергеевна</cp:lastModifiedBy>
  <cp:revision>176</cp:revision>
  <cp:lastPrinted>2018-11-01T19:23:00Z</cp:lastPrinted>
  <dcterms:created xsi:type="dcterms:W3CDTF">2014-10-18T17:32:00Z</dcterms:created>
  <dcterms:modified xsi:type="dcterms:W3CDTF">2018-11-05T11:45:00Z</dcterms:modified>
</cp:coreProperties>
</file>